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7"/>
        <w:tblW w:w="5000" w:type="pct"/>
        <w:tblLayout w:type="fixed"/>
        <w:tblLook w:val="04A0" w:firstRow="1" w:lastRow="0" w:firstColumn="1" w:lastColumn="0" w:noHBand="0" w:noVBand="1"/>
      </w:tblPr>
      <w:tblGrid>
        <w:gridCol w:w="796"/>
        <w:gridCol w:w="3933"/>
        <w:gridCol w:w="227"/>
        <w:gridCol w:w="4955"/>
      </w:tblGrid>
      <w:tr w:rsidR="00E4054B" w14:paraId="1C3B49E8" w14:textId="77777777">
        <w:tc>
          <w:tcPr>
            <w:tcW w:w="9920" w:type="dxa"/>
            <w:gridSpan w:val="4"/>
          </w:tcPr>
          <w:p w14:paraId="6BC268CC" w14:textId="30921392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 w:rsidRPr="001C3086">
              <w:rPr>
                <w:rFonts w:ascii="Times New Roman" w:eastAsia="Calibri" w:hAnsi="Times New Roman" w:cs="Times New Roman"/>
                <w:b/>
              </w:rPr>
              <w:t>ДОГОВОР ПОСТАВКИ №</w:t>
            </w:r>
            <w:r w:rsidR="00901738">
              <w:rPr>
                <w:rFonts w:ascii="Times New Roman" w:eastAsia="Calibri" w:hAnsi="Times New Roman" w:cs="Times New Roman"/>
                <w:b/>
              </w:rPr>
              <w:t xml:space="preserve"> 19-24</w:t>
            </w:r>
            <w:r w:rsidR="00651C84">
              <w:rPr>
                <w:rFonts w:ascii="Times New Roman" w:eastAsia="Calibri" w:hAnsi="Times New Roman" w:cs="Times New Roman"/>
                <w:b/>
              </w:rPr>
              <w:t xml:space="preserve"> от 03.06.2024</w:t>
            </w:r>
          </w:p>
        </w:tc>
      </w:tr>
      <w:tr w:rsidR="00E4054B" w14:paraId="1F8BE2C2" w14:textId="77777777">
        <w:tc>
          <w:tcPr>
            <w:tcW w:w="4960" w:type="dxa"/>
            <w:gridSpan w:val="3"/>
          </w:tcPr>
          <w:p w14:paraId="298EFD0F" w14:textId="77777777" w:rsidR="00E4054B" w:rsidRDefault="005E1920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г. Тюмень</w:t>
            </w:r>
          </w:p>
        </w:tc>
        <w:tc>
          <w:tcPr>
            <w:tcW w:w="4960" w:type="dxa"/>
          </w:tcPr>
          <w:p w14:paraId="6D8EEFA1" w14:textId="1E82DA53" w:rsidR="00E4054B" w:rsidRDefault="006506A5">
            <w:pPr>
              <w:widowControl w:val="0"/>
              <w:spacing w:after="0" w:line="240" w:lineRule="auto"/>
              <w:ind w:left="-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03.06</w:t>
            </w:r>
            <w:r w:rsidR="00A54C55">
              <w:rPr>
                <w:rFonts w:ascii="Times New Roman" w:eastAsia="Calibri" w:hAnsi="Times New Roman" w:cs="Times New Roman"/>
              </w:rPr>
              <w:t xml:space="preserve">.2024 г.  </w:t>
            </w:r>
          </w:p>
        </w:tc>
      </w:tr>
      <w:tr w:rsidR="00E4054B" w14:paraId="7615E21F" w14:textId="77777777">
        <w:tc>
          <w:tcPr>
            <w:tcW w:w="4733" w:type="dxa"/>
            <w:gridSpan w:val="2"/>
          </w:tcPr>
          <w:p w14:paraId="5486FC46" w14:textId="77777777" w:rsidR="00E4054B" w:rsidRDefault="005E1920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ПОСТАВЩИК</w:t>
            </w:r>
          </w:p>
        </w:tc>
        <w:tc>
          <w:tcPr>
            <w:tcW w:w="5187" w:type="dxa"/>
            <w:gridSpan w:val="2"/>
          </w:tcPr>
          <w:p w14:paraId="5988F46D" w14:textId="77777777" w:rsidR="00E4054B" w:rsidRDefault="005E1920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ПОКУПАТЕЛЬ</w:t>
            </w:r>
          </w:p>
        </w:tc>
      </w:tr>
      <w:tr w:rsidR="00E4054B" w14:paraId="3D8D0446" w14:textId="77777777" w:rsidTr="00560A99">
        <w:trPr>
          <w:trHeight w:val="1040"/>
        </w:trPr>
        <w:tc>
          <w:tcPr>
            <w:tcW w:w="4733" w:type="dxa"/>
            <w:gridSpan w:val="2"/>
          </w:tcPr>
          <w:p w14:paraId="4090A803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Общество с ограниченной ответственностью Завод «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Сибмаш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»</w:t>
            </w:r>
            <w:r>
              <w:rPr>
                <w:rFonts w:ascii="Times New Roman" w:eastAsia="Calibri" w:hAnsi="Times New Roman" w:cs="Times New Roman"/>
              </w:rPr>
              <w:t xml:space="preserve">, в лице  директора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Прощаева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Александра Федоровича, действующего на основании Устава, с одной стороны, и</w:t>
            </w:r>
          </w:p>
        </w:tc>
        <w:tc>
          <w:tcPr>
            <w:tcW w:w="5187" w:type="dxa"/>
            <w:gridSpan w:val="2"/>
          </w:tcPr>
          <w:p w14:paraId="088A5289" w14:textId="756DEEA0" w:rsidR="00E4054B" w:rsidRPr="00560A99" w:rsidRDefault="00560A99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60A99">
              <w:rPr>
                <w:rFonts w:ascii="Times New Roman" w:hAnsi="Times New Roman" w:cs="Times New Roman"/>
              </w:rPr>
              <w:t>Общество с ограниченной ответственностью «Спецтехника - СДЭ», в лице директора Лукошкина Петра Анатольевича, действующего на основании Устава, с другой стороны</w:t>
            </w:r>
            <w:bookmarkStart w:id="0" w:name="_GoBack"/>
            <w:bookmarkEnd w:id="0"/>
          </w:p>
        </w:tc>
      </w:tr>
      <w:tr w:rsidR="00E4054B" w14:paraId="51DACDC2" w14:textId="77777777">
        <w:tc>
          <w:tcPr>
            <w:tcW w:w="9920" w:type="dxa"/>
            <w:gridSpan w:val="4"/>
          </w:tcPr>
          <w:p w14:paraId="65E9B53D" w14:textId="77777777" w:rsidR="00E4054B" w:rsidRDefault="005E1920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заключили настоящий договор о нижеследующем:</w:t>
            </w:r>
          </w:p>
        </w:tc>
      </w:tr>
      <w:tr w:rsidR="00E4054B" w14:paraId="4B64AE8B" w14:textId="77777777">
        <w:tc>
          <w:tcPr>
            <w:tcW w:w="796" w:type="dxa"/>
          </w:tcPr>
          <w:p w14:paraId="52147B32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124" w:type="dxa"/>
            <w:gridSpan w:val="3"/>
          </w:tcPr>
          <w:p w14:paraId="76C70055" w14:textId="77777777" w:rsidR="00E4054B" w:rsidRDefault="005E1920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ПРЕДМЕТ ДОГОВОРА</w:t>
            </w:r>
          </w:p>
        </w:tc>
      </w:tr>
      <w:tr w:rsidR="00E4054B" w14:paraId="459DF790" w14:textId="77777777">
        <w:tc>
          <w:tcPr>
            <w:tcW w:w="796" w:type="dxa"/>
          </w:tcPr>
          <w:p w14:paraId="7088F976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9124" w:type="dxa"/>
            <w:gridSpan w:val="3"/>
          </w:tcPr>
          <w:p w14:paraId="51D72472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Поставщик обязуется поставить, а Покупатель принять и оплатить товар (далее - «Товар») согласно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пецификаций к нему, являющихся неотъемлемой частью </w:t>
            </w:r>
            <w:r>
              <w:rPr>
                <w:rFonts w:ascii="Times New Roman" w:eastAsia="Calibri" w:hAnsi="Times New Roman" w:cs="Times New Roman"/>
              </w:rPr>
              <w:t xml:space="preserve">настоящего Договора. </w:t>
            </w:r>
          </w:p>
        </w:tc>
      </w:tr>
      <w:tr w:rsidR="00E4054B" w14:paraId="5CE0343D" w14:textId="77777777">
        <w:tc>
          <w:tcPr>
            <w:tcW w:w="796" w:type="dxa"/>
          </w:tcPr>
          <w:p w14:paraId="582F3A75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</w:t>
            </w:r>
          </w:p>
        </w:tc>
        <w:tc>
          <w:tcPr>
            <w:tcW w:w="9124" w:type="dxa"/>
            <w:gridSpan w:val="3"/>
          </w:tcPr>
          <w:p w14:paraId="26E290F8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Количество, ассортимент и/или комплектность, условия и базис поставки Товара определяются в Спецификации к настоящему Договору.</w:t>
            </w:r>
          </w:p>
        </w:tc>
      </w:tr>
      <w:tr w:rsidR="00E4054B" w14:paraId="5706117F" w14:textId="77777777">
        <w:tc>
          <w:tcPr>
            <w:tcW w:w="796" w:type="dxa"/>
          </w:tcPr>
          <w:p w14:paraId="2040E034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</w:t>
            </w:r>
          </w:p>
        </w:tc>
        <w:tc>
          <w:tcPr>
            <w:tcW w:w="9124" w:type="dxa"/>
            <w:gridSpan w:val="3"/>
          </w:tcPr>
          <w:p w14:paraId="73E5EEC6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каждый отдельный заказ составляется новая Спецификация.</w:t>
            </w:r>
          </w:p>
        </w:tc>
      </w:tr>
      <w:tr w:rsidR="00E4054B" w14:paraId="20155325" w14:textId="77777777">
        <w:tc>
          <w:tcPr>
            <w:tcW w:w="796" w:type="dxa"/>
          </w:tcPr>
          <w:p w14:paraId="1EDA20D0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9124" w:type="dxa"/>
            <w:gridSpan w:val="3"/>
          </w:tcPr>
          <w:p w14:paraId="31297FB7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ПОРЯДОК И СРОКИ ПОСТАВКИ</w:t>
            </w:r>
          </w:p>
        </w:tc>
      </w:tr>
      <w:tr w:rsidR="00E4054B" w14:paraId="07399E43" w14:textId="77777777">
        <w:tc>
          <w:tcPr>
            <w:tcW w:w="796" w:type="dxa"/>
          </w:tcPr>
          <w:p w14:paraId="6D2366BD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9124" w:type="dxa"/>
            <w:gridSpan w:val="3"/>
          </w:tcPr>
          <w:p w14:paraId="022958A0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Поставка Товара осуществляется на условиях, указанных в настоящем Договоре, спецификациях к настоящему Договору. </w:t>
            </w:r>
          </w:p>
        </w:tc>
      </w:tr>
      <w:tr w:rsidR="00E4054B" w14:paraId="79D73005" w14:textId="77777777">
        <w:tc>
          <w:tcPr>
            <w:tcW w:w="796" w:type="dxa"/>
          </w:tcPr>
          <w:p w14:paraId="4879234B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9124" w:type="dxa"/>
            <w:gridSpan w:val="3"/>
          </w:tcPr>
          <w:p w14:paraId="6A4BD27F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Товар по настоящему Договору может поставляться партиями. Под партией понимается часть Товара (не менее 1 единицы), поставляемая одновременно (за один раз) (далее – Партия Товара).</w:t>
            </w:r>
          </w:p>
        </w:tc>
      </w:tr>
      <w:tr w:rsidR="00E4054B" w14:paraId="7DDE39B9" w14:textId="77777777">
        <w:tc>
          <w:tcPr>
            <w:tcW w:w="796" w:type="dxa"/>
          </w:tcPr>
          <w:p w14:paraId="4F5A2082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9124" w:type="dxa"/>
            <w:gridSpan w:val="3"/>
          </w:tcPr>
          <w:p w14:paraId="4F9DFC42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Срок поставки Товара оговаривается в Спецификации.</w:t>
            </w:r>
          </w:p>
          <w:p w14:paraId="7AE3526E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Срок поставки увеличивается, в случае нарушения Покупателем срока внесения предоплаты, указанного в   Спецификации. Количество дней, на которое увеличивается срок поставки, оговаривается Сторонами отдельно. </w:t>
            </w:r>
          </w:p>
        </w:tc>
      </w:tr>
      <w:tr w:rsidR="00E4054B" w14:paraId="09C0B287" w14:textId="77777777">
        <w:tc>
          <w:tcPr>
            <w:tcW w:w="796" w:type="dxa"/>
          </w:tcPr>
          <w:p w14:paraId="51596079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</w:t>
            </w:r>
          </w:p>
        </w:tc>
        <w:tc>
          <w:tcPr>
            <w:tcW w:w="9124" w:type="dxa"/>
            <w:gridSpan w:val="3"/>
          </w:tcPr>
          <w:p w14:paraId="6CD6DBF2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Поставщик вправе отгружать Товар по частям в пределах сроков, установленных настоящим Договором, а также производить досрочную отгрузку Товара по согласованию с Покупателем.</w:t>
            </w:r>
          </w:p>
        </w:tc>
      </w:tr>
      <w:tr w:rsidR="00E4054B" w14:paraId="7AEE82FB" w14:textId="77777777">
        <w:tc>
          <w:tcPr>
            <w:tcW w:w="796" w:type="dxa"/>
          </w:tcPr>
          <w:p w14:paraId="408D8FD4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</w:t>
            </w:r>
          </w:p>
        </w:tc>
        <w:tc>
          <w:tcPr>
            <w:tcW w:w="9124" w:type="dxa"/>
            <w:gridSpan w:val="3"/>
          </w:tcPr>
          <w:p w14:paraId="11D386FE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Поставщик обязан известить Покупателя о готовности Товара к отгрузке за 3 (Три) рабочих дня до момента отгрузки путем электронного сообщения. В уведомлении о готовности Товара к отгрузке указывается: дата отгрузки, номер и дата настоящего Договора и соответствующей Спецификации, наименование и количество Товара.</w:t>
            </w:r>
          </w:p>
        </w:tc>
      </w:tr>
      <w:tr w:rsidR="00E4054B" w14:paraId="3D8382FD" w14:textId="77777777">
        <w:tc>
          <w:tcPr>
            <w:tcW w:w="796" w:type="dxa"/>
          </w:tcPr>
          <w:p w14:paraId="2B23C6AE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</w:t>
            </w:r>
          </w:p>
        </w:tc>
        <w:tc>
          <w:tcPr>
            <w:tcW w:w="9124" w:type="dxa"/>
            <w:gridSpan w:val="3"/>
          </w:tcPr>
          <w:p w14:paraId="1689BF7B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Отгрузка Товара осуществляется после 100% оплаты Товара Покупателем, если иное не оговорено в Спецификации.</w:t>
            </w:r>
          </w:p>
        </w:tc>
      </w:tr>
      <w:tr w:rsidR="00E4054B" w14:paraId="16ECC786" w14:textId="77777777">
        <w:tc>
          <w:tcPr>
            <w:tcW w:w="796" w:type="dxa"/>
          </w:tcPr>
          <w:p w14:paraId="7944EB50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9124" w:type="dxa"/>
            <w:gridSpan w:val="3"/>
          </w:tcPr>
          <w:p w14:paraId="6404603C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ПРИЕМКА ТОВАРА</w:t>
            </w:r>
          </w:p>
        </w:tc>
      </w:tr>
      <w:tr w:rsidR="00E4054B" w14:paraId="72CF94C4" w14:textId="77777777">
        <w:tc>
          <w:tcPr>
            <w:tcW w:w="796" w:type="dxa"/>
          </w:tcPr>
          <w:p w14:paraId="14AF1E79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9124" w:type="dxa"/>
            <w:gridSpan w:val="3"/>
          </w:tcPr>
          <w:p w14:paraId="1D30C3AD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Покупатель обязан совершить все необходимые действия по принятию Товара.</w:t>
            </w:r>
          </w:p>
        </w:tc>
      </w:tr>
      <w:tr w:rsidR="00E4054B" w14:paraId="770667C7" w14:textId="77777777">
        <w:tc>
          <w:tcPr>
            <w:tcW w:w="796" w:type="dxa"/>
          </w:tcPr>
          <w:p w14:paraId="208B2A00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9124" w:type="dxa"/>
            <w:gridSpan w:val="3"/>
          </w:tcPr>
          <w:p w14:paraId="15D71326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Покупатель обязан осмотреть Товар, проверить его количество и качество в момент принятия.</w:t>
            </w:r>
          </w:p>
        </w:tc>
      </w:tr>
      <w:tr w:rsidR="00E4054B" w14:paraId="1D0BAE88" w14:textId="77777777">
        <w:tc>
          <w:tcPr>
            <w:tcW w:w="796" w:type="dxa"/>
          </w:tcPr>
          <w:p w14:paraId="4BC8285D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3.3</w:t>
            </w:r>
          </w:p>
        </w:tc>
        <w:tc>
          <w:tcPr>
            <w:tcW w:w="9124" w:type="dxa"/>
            <w:gridSpan w:val="3"/>
          </w:tcPr>
          <w:p w14:paraId="58C1675A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случае выявления несоответствий или недостатков Товара в момент его приемки, Покупатель обязан:</w:t>
            </w:r>
          </w:p>
          <w:p w14:paraId="0EA6D34C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 течение 3 (Трех) рабочих дней с момента выявления недостатков письменно уведомить об этом Поставщика;</w:t>
            </w:r>
          </w:p>
          <w:p w14:paraId="3104B7CB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принять Товар на ответственное хранение до урегулирования вопроса с устранением выявленных недостатков, эксплуатация Товара, при этом, запрещается.</w:t>
            </w:r>
          </w:p>
        </w:tc>
      </w:tr>
      <w:tr w:rsidR="00E4054B" w14:paraId="3EA7ADAA" w14:textId="77777777">
        <w:tc>
          <w:tcPr>
            <w:tcW w:w="796" w:type="dxa"/>
          </w:tcPr>
          <w:p w14:paraId="64334B54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3.4</w:t>
            </w:r>
          </w:p>
        </w:tc>
        <w:tc>
          <w:tcPr>
            <w:tcW w:w="9124" w:type="dxa"/>
            <w:gridSpan w:val="3"/>
          </w:tcPr>
          <w:p w14:paraId="1EDDD100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Товара осуществляется согласно Инструкций о порядке приемки продукции производственно-технического назначения и товаров народного потребления по количеству и качеству, утвержденных постановлением Госарбитража при Совмине СССР от 15.06.65 г. №П-6 и от 25.04.66 г. №П-7 (с изменениями и дополнениями) с учетом п.3.2 и п.3.3 настоящего Договора.</w:t>
            </w:r>
          </w:p>
        </w:tc>
      </w:tr>
      <w:tr w:rsidR="00E4054B" w14:paraId="323AEF58" w14:textId="77777777">
        <w:tc>
          <w:tcPr>
            <w:tcW w:w="796" w:type="dxa"/>
          </w:tcPr>
          <w:p w14:paraId="41BE233B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3.5</w:t>
            </w:r>
          </w:p>
        </w:tc>
        <w:tc>
          <w:tcPr>
            <w:tcW w:w="9124" w:type="dxa"/>
            <w:gridSpan w:val="3"/>
          </w:tcPr>
          <w:p w14:paraId="365A6B6C" w14:textId="77777777" w:rsidR="00E4054B" w:rsidRDefault="005E1920">
            <w:pPr>
              <w:pStyle w:val="25"/>
              <w:widowControl w:val="0"/>
              <w:tabs>
                <w:tab w:val="left" w:pos="480"/>
              </w:tabs>
              <w:ind w:lef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поставки Товара на условиях выборки в месте нахождения Поставщика, Покупатель обязан обеспечить приемку Товара на складе Поставщика своим представителем, полномочия которого оформлены надлежащим образом, путем подписания акта приема-передачи Товара, универсального передаточного документа в течение 5 (Пяти) рабочих дней с даты, указанной в уведомлении о готовности Товара к отгрузке.</w:t>
            </w:r>
          </w:p>
          <w:p w14:paraId="45D7D1AB" w14:textId="77777777" w:rsidR="00E4054B" w:rsidRDefault="005E1920">
            <w:pPr>
              <w:pStyle w:val="25"/>
              <w:widowControl w:val="0"/>
              <w:tabs>
                <w:tab w:val="left" w:pos="480"/>
              </w:tabs>
              <w:ind w:lef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организации доставки Товара Поставщиком, Покупатель обязан:</w:t>
            </w:r>
          </w:p>
          <w:p w14:paraId="0393793F" w14:textId="77777777" w:rsidR="00E4054B" w:rsidRDefault="005E1920">
            <w:pPr>
              <w:pStyle w:val="25"/>
              <w:widowControl w:val="0"/>
              <w:tabs>
                <w:tab w:val="left" w:pos="480"/>
              </w:tabs>
              <w:ind w:lef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принять Товар в день прибытия в место назначения (в том числе, осуществить его разгрузку своими силами и за свой счет) - до конца рабочего дня, в случае прибытия Товара в место назначения после окончания рабочего дня – на следующий рабочий день (если нет возможности принять в выходной, праздничный день); </w:t>
            </w:r>
          </w:p>
          <w:p w14:paraId="4B9F1D7C" w14:textId="77777777" w:rsidR="00E4054B" w:rsidRDefault="005E1920">
            <w:pPr>
              <w:pStyle w:val="25"/>
              <w:widowControl w:val="0"/>
              <w:tabs>
                <w:tab w:val="left" w:pos="480"/>
              </w:tabs>
              <w:ind w:lef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обеспечить приемку Товара от перевозчика своим представителем, полномочия которого </w:t>
            </w:r>
            <w:r>
              <w:rPr>
                <w:sz w:val="22"/>
                <w:szCs w:val="22"/>
              </w:rPr>
              <w:lastRenderedPageBreak/>
              <w:t>оформлены надлежащим образом, путем подписания товаросопроводительных документов в месте назначения, указанном в Спецификации к настоящему Договору.</w:t>
            </w:r>
          </w:p>
        </w:tc>
      </w:tr>
      <w:tr w:rsidR="00E4054B" w14:paraId="5F1AB3EB" w14:textId="77777777">
        <w:tc>
          <w:tcPr>
            <w:tcW w:w="796" w:type="dxa"/>
          </w:tcPr>
          <w:p w14:paraId="19FCDFE2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3.6</w:t>
            </w:r>
          </w:p>
        </w:tc>
        <w:tc>
          <w:tcPr>
            <w:tcW w:w="9124" w:type="dxa"/>
            <w:gridSpan w:val="3"/>
          </w:tcPr>
          <w:p w14:paraId="15259D92" w14:textId="77777777" w:rsidR="00E4054B" w:rsidRDefault="005E1920">
            <w:pPr>
              <w:pStyle w:val="25"/>
              <w:widowControl w:val="0"/>
              <w:tabs>
                <w:tab w:val="left" w:pos="480"/>
              </w:tabs>
              <w:ind w:lef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Если в соответствующей Спецификации не указано лицо, ответственное за приемку Товара, Покупатель после получения от Поставщика уведомления о готовности товара к отгрузке обязан предоставить Поставщику информацию о своем представителе, который будет осуществлять приемку Товара, путем предоставления доверенности на получение Товара, оформленной в соответствии с требованиями действующего законодательства РФ, (при невозможности предоставить доверенность в момент получения уведомления о готовности Товара к отгрузке, Покупатель предоставляет официальное письмо (на фирменном бланке) с указанием ответственного за приемку Товара представителя). В случае наличия сомнений в личности и  полномочиях представителя и подлинности доверенности Поставщик может приостановить отгрузку Товара до установления личности представителя Покупателя, в том числе направить фото представителя Покупателю посредством мобильной связи.</w:t>
            </w:r>
          </w:p>
        </w:tc>
      </w:tr>
      <w:tr w:rsidR="00E4054B" w14:paraId="5AAF1BCE" w14:textId="77777777">
        <w:tc>
          <w:tcPr>
            <w:tcW w:w="796" w:type="dxa"/>
          </w:tcPr>
          <w:p w14:paraId="1E751BF5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3.7</w:t>
            </w:r>
          </w:p>
        </w:tc>
        <w:tc>
          <w:tcPr>
            <w:tcW w:w="9124" w:type="dxa"/>
            <w:gridSpan w:val="3"/>
          </w:tcPr>
          <w:p w14:paraId="0DBE5AD3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 нарушении условий и сроков  приемки Товара, отсутствии уполномоченного представителя в месте приемки Товара Покупатель обязан возместить Поставщику все расходы, связанные с холостым пробегом к месту приемки Товара, с хранением Товара, его транспортировкой до места хранения, а также расходы, понесенные Поставщиком, связанные с отсутствием проезда к месту назначения, предусмотренному Спецификацией и товаросопроводительными документами.</w:t>
            </w:r>
          </w:p>
        </w:tc>
      </w:tr>
      <w:tr w:rsidR="00E4054B" w14:paraId="5C381851" w14:textId="77777777">
        <w:tc>
          <w:tcPr>
            <w:tcW w:w="796" w:type="dxa"/>
          </w:tcPr>
          <w:p w14:paraId="0ACA8ECC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9124" w:type="dxa"/>
            <w:gridSpan w:val="3"/>
          </w:tcPr>
          <w:p w14:paraId="17D4DD3C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КАЧЕСТВО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, КОМПЛЕКТНОСТЬ ТОВАРА</w:t>
            </w:r>
          </w:p>
        </w:tc>
      </w:tr>
      <w:tr w:rsidR="00E4054B" w14:paraId="1907706E" w14:textId="77777777">
        <w:tc>
          <w:tcPr>
            <w:tcW w:w="796" w:type="dxa"/>
          </w:tcPr>
          <w:p w14:paraId="6F09CD3D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9124" w:type="dxa"/>
            <w:gridSpan w:val="3"/>
          </w:tcPr>
          <w:p w14:paraId="661399FD" w14:textId="77777777" w:rsidR="00E4054B" w:rsidRDefault="005E1920">
            <w:pPr>
              <w:tabs>
                <w:tab w:val="left" w:pos="567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Качество Товара</w:t>
            </w:r>
            <w:bookmarkStart w:id="1" w:name="_Hlk118972829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должно соответствовать требованиям ГОСТ и/или техническим условиям (ТУ). </w:t>
            </w:r>
            <w:bookmarkEnd w:id="1"/>
          </w:p>
        </w:tc>
      </w:tr>
      <w:tr w:rsidR="00E4054B" w14:paraId="2A92DC0D" w14:textId="77777777">
        <w:tc>
          <w:tcPr>
            <w:tcW w:w="796" w:type="dxa"/>
          </w:tcPr>
          <w:p w14:paraId="4D70E68E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4.2.</w:t>
            </w:r>
          </w:p>
        </w:tc>
        <w:tc>
          <w:tcPr>
            <w:tcW w:w="9124" w:type="dxa"/>
            <w:gridSpan w:val="3"/>
          </w:tcPr>
          <w:p w14:paraId="7F49B112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Ассортимент и/или комплектность Товара должны соответствовать требованиям, указанным в Спецификации к настоящему Договору.</w:t>
            </w:r>
          </w:p>
          <w:p w14:paraId="491AF76D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Допускается замена указанных в Спецификации элементов внутренней комплектации на аналогичные по своим характеристикам (эквивалент) по выбору Поставщика. Потребительские характеристики, технические и функциональные параметры заменённых товаров должны быть равны или выше по сравнению с теми, которые были предложены к поставке изначально.</w:t>
            </w:r>
          </w:p>
        </w:tc>
      </w:tr>
      <w:tr w:rsidR="00E4054B" w14:paraId="734728DB" w14:textId="77777777">
        <w:tc>
          <w:tcPr>
            <w:tcW w:w="796" w:type="dxa"/>
          </w:tcPr>
          <w:p w14:paraId="5F10B530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  <w:r>
              <w:rPr>
                <w:rFonts w:ascii="Times New Roman" w:eastAsia="Calibri" w:hAnsi="Times New Roman" w:cs="Times New Roman"/>
                <w:lang w:val="en-US"/>
              </w:rPr>
              <w:t>3</w:t>
            </w:r>
          </w:p>
        </w:tc>
        <w:tc>
          <w:tcPr>
            <w:tcW w:w="9124" w:type="dxa"/>
            <w:gridSpan w:val="3"/>
          </w:tcPr>
          <w:p w14:paraId="1F03E3CE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Гарантийный срок эксплуатации Товара составляет 12 (Двенадцать) месяцев со дня передачи его Покупателю/Грузополучателю. На оборудование, поставляемое в рамках настоящего Договора, предоставляется гарантия его производителем на срок, предоставляемый на данное оборудование соответствующим производителем.</w:t>
            </w:r>
          </w:p>
        </w:tc>
      </w:tr>
      <w:tr w:rsidR="00E4054B" w14:paraId="78CEABF4" w14:textId="77777777">
        <w:tc>
          <w:tcPr>
            <w:tcW w:w="796" w:type="dxa"/>
          </w:tcPr>
          <w:p w14:paraId="0BF73D4B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  <w:r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9124" w:type="dxa"/>
            <w:gridSpan w:val="3"/>
          </w:tcPr>
          <w:p w14:paraId="26F710BB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 поставке Товара ненадлежащего качества или с нарушением комплектности Стороны действуют согласно ст. 475 ГК РФ следующим образом:</w:t>
            </w:r>
          </w:p>
          <w:p w14:paraId="6F49AF65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Если недостаток Товара относится к существенному, то есть носит неустранимый характер, не может быть устранен без несоразмерных расходов или затрат времени, выявляется неоднократно или появляется вновь после устранения – Покупатель вправе требовать замены Товара и/или его комплектующих, а Поставщик обязан в разумный срок, согласованный с Покупателем, заменить (восполнить) указанный Товар за свой счет.</w:t>
            </w:r>
          </w:p>
          <w:p w14:paraId="78DAB13F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Если недостаток Товара не относится к существенному, Покупатель вправе по своему выбору потребовать от Поставщика соразмерного уменьшения покупной цены Товара, или безвозмездного устранения недостатков Товара в разумный срок или возмещения своих расходов на устранение недостатков Товара, при этом свой выбор Покупатель обязан сделать в срок 5 (Пять) рабочих дня с момента обнаружения недостатка, затягивание с выбором является злоупотреблением правом Покупателем и недопустимо. </w:t>
            </w:r>
          </w:p>
        </w:tc>
      </w:tr>
      <w:tr w:rsidR="00E4054B" w14:paraId="47D362BE" w14:textId="77777777">
        <w:tc>
          <w:tcPr>
            <w:tcW w:w="796" w:type="dxa"/>
          </w:tcPr>
          <w:p w14:paraId="2BA7A967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  <w:r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9124" w:type="dxa"/>
            <w:gridSpan w:val="3"/>
          </w:tcPr>
          <w:p w14:paraId="5A1A8E56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 недопоставке Товара Поставщик обязан поставить недостающее количество Товара без изменения его цены в разумный срок, согласованный с Покупателем.</w:t>
            </w:r>
          </w:p>
        </w:tc>
      </w:tr>
      <w:tr w:rsidR="00E4054B" w14:paraId="75C5EAE4" w14:textId="77777777">
        <w:trPr>
          <w:trHeight w:val="546"/>
        </w:trPr>
        <w:tc>
          <w:tcPr>
            <w:tcW w:w="796" w:type="dxa"/>
          </w:tcPr>
          <w:p w14:paraId="137FE346" w14:textId="77777777" w:rsidR="00E4054B" w:rsidRDefault="005E1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4.6</w:t>
            </w:r>
          </w:p>
          <w:p w14:paraId="2C3EBC83" w14:textId="77777777" w:rsidR="00E4054B" w:rsidRDefault="005E192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</w:t>
            </w:r>
          </w:p>
          <w:p w14:paraId="7DD2BD63" w14:textId="77777777" w:rsidR="00E4054B" w:rsidRDefault="00E405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24" w:type="dxa"/>
            <w:gridSpan w:val="3"/>
          </w:tcPr>
          <w:p w14:paraId="18B869F7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Конструкция Товара, правила эксплуатации (использования по назначению, технического обслуживания, текущего ремонта, хранения и транспортирования), сведения, удостоверяющие гарантированные изготовителем значения основных параметров и характеристик (свойств) Товара, гарантий и сведений по его эксплуатации за весь период (длительность и условия работы, техническое обслуживание, ремонт и другие данные), а также сведений по утилизации указаны в Руководстве по эксплуатации Товара. </w:t>
            </w:r>
          </w:p>
        </w:tc>
      </w:tr>
      <w:tr w:rsidR="00E4054B" w14:paraId="3936181F" w14:textId="77777777">
        <w:trPr>
          <w:trHeight w:val="546"/>
        </w:trPr>
        <w:tc>
          <w:tcPr>
            <w:tcW w:w="796" w:type="dxa"/>
          </w:tcPr>
          <w:p w14:paraId="44D11594" w14:textId="77777777" w:rsidR="00E4054B" w:rsidRDefault="005E1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  <w:r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9124" w:type="dxa"/>
            <w:gridSpan w:val="3"/>
          </w:tcPr>
          <w:p w14:paraId="2435A635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Гарантия на Товар не распространяется на недостатки, возникшие в результате нарушения Покупателем требований и инструкций Поставщика, указанных в Руководстве по эксплуатации Товара. </w:t>
            </w:r>
          </w:p>
        </w:tc>
      </w:tr>
      <w:tr w:rsidR="00E4054B" w14:paraId="5BBE666E" w14:textId="77777777">
        <w:trPr>
          <w:trHeight w:val="546"/>
        </w:trPr>
        <w:tc>
          <w:tcPr>
            <w:tcW w:w="796" w:type="dxa"/>
          </w:tcPr>
          <w:p w14:paraId="6B482112" w14:textId="77777777" w:rsidR="00E4054B" w:rsidRDefault="005E1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9124" w:type="dxa"/>
            <w:gridSpan w:val="3"/>
          </w:tcPr>
          <w:p w14:paraId="49299824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Претензии к комплектности  Товара, внешним дефектам Товара (которые можно обнаружить путем осмотра), выявленные  Покупателем после подписания акта приема-передачи, Поставщиком не принимаются.</w:t>
            </w:r>
          </w:p>
        </w:tc>
      </w:tr>
      <w:tr w:rsidR="00E4054B" w14:paraId="1FE93995" w14:textId="77777777">
        <w:tc>
          <w:tcPr>
            <w:tcW w:w="796" w:type="dxa"/>
          </w:tcPr>
          <w:p w14:paraId="326C837F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9124" w:type="dxa"/>
            <w:gridSpan w:val="3"/>
          </w:tcPr>
          <w:p w14:paraId="07FD6A72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ЦЕНА ТОВАРА И ПОРЯДОК РАСЧЕТОВ</w:t>
            </w:r>
          </w:p>
        </w:tc>
      </w:tr>
      <w:tr w:rsidR="00E4054B" w14:paraId="320A3A91" w14:textId="77777777">
        <w:trPr>
          <w:trHeight w:val="759"/>
        </w:trPr>
        <w:tc>
          <w:tcPr>
            <w:tcW w:w="796" w:type="dxa"/>
          </w:tcPr>
          <w:p w14:paraId="5152DC60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5.1</w:t>
            </w:r>
          </w:p>
          <w:p w14:paraId="72DD2125" w14:textId="77777777" w:rsidR="00E4054B" w:rsidRDefault="00E4054B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24" w:type="dxa"/>
            <w:gridSpan w:val="3"/>
          </w:tcPr>
          <w:p w14:paraId="284D7337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Стоимость Товара устанавливается в соответствующей Спецификации, исходя из согласованных Сторонами цен за 1 (Одну) единицу Товара.</w:t>
            </w:r>
          </w:p>
          <w:p w14:paraId="3E49D8AD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Цена за 1 (Одну) единицу Товара  определяется  Поставщиком на основании Приложения №1 к Спецификации (Технические характеристики Товара), которое  является неотъемлемой частью  настоящего Договора.</w:t>
            </w:r>
          </w:p>
        </w:tc>
      </w:tr>
      <w:tr w:rsidR="00E4054B" w14:paraId="0704B9E4" w14:textId="77777777">
        <w:tc>
          <w:tcPr>
            <w:tcW w:w="796" w:type="dxa"/>
          </w:tcPr>
          <w:p w14:paraId="4D759EB9" w14:textId="77777777" w:rsidR="00E4054B" w:rsidRDefault="005E1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5.2</w:t>
            </w:r>
          </w:p>
        </w:tc>
        <w:tc>
          <w:tcPr>
            <w:tcW w:w="9124" w:type="dxa"/>
            <w:gridSpan w:val="3"/>
          </w:tcPr>
          <w:p w14:paraId="3456F513" w14:textId="77777777" w:rsidR="00E4054B" w:rsidRDefault="005E19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случае неоплаты Покупателем Товара в течение срока, установленного в соответствующей Спецификации, без согласования с Поставщиком, Поставщик вправе изменить цену в одностороннем порядке и выставить Покупателю новый счет либо отказаться от исполнения соответствующей Спецификации. С момента выставления нового счета все ранее достигнутые договоренности между Сторонами относительно цены Товара утрачивают силу (Сторонами подписывается новая Спецификация).</w:t>
            </w:r>
          </w:p>
        </w:tc>
      </w:tr>
      <w:tr w:rsidR="00E4054B" w14:paraId="41BCDEF0" w14:textId="77777777">
        <w:tc>
          <w:tcPr>
            <w:tcW w:w="796" w:type="dxa"/>
          </w:tcPr>
          <w:p w14:paraId="5B5C0717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5.3</w:t>
            </w:r>
          </w:p>
        </w:tc>
        <w:tc>
          <w:tcPr>
            <w:tcW w:w="9124" w:type="dxa"/>
            <w:gridSpan w:val="3"/>
          </w:tcPr>
          <w:p w14:paraId="7488DE16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Порядок оплаты Товара указывается в соответствующей Спецификации. </w:t>
            </w:r>
          </w:p>
        </w:tc>
      </w:tr>
      <w:tr w:rsidR="00E4054B" w14:paraId="403B563F" w14:textId="77777777">
        <w:tc>
          <w:tcPr>
            <w:tcW w:w="796" w:type="dxa"/>
          </w:tcPr>
          <w:p w14:paraId="05C17B3A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9124" w:type="dxa"/>
            <w:gridSpan w:val="3"/>
          </w:tcPr>
          <w:p w14:paraId="6AA111F8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Датой оплаты и/или предоплаты за Товар считается день поступления денежных средств на расчетный корреспондентский счет Поставщика.</w:t>
            </w:r>
          </w:p>
        </w:tc>
      </w:tr>
      <w:tr w:rsidR="00E4054B" w14:paraId="4900ED3F" w14:textId="77777777">
        <w:tc>
          <w:tcPr>
            <w:tcW w:w="796" w:type="dxa"/>
          </w:tcPr>
          <w:p w14:paraId="3F689218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5.5</w:t>
            </w:r>
          </w:p>
        </w:tc>
        <w:tc>
          <w:tcPr>
            <w:tcW w:w="9124" w:type="dxa"/>
            <w:gridSpan w:val="3"/>
          </w:tcPr>
          <w:p w14:paraId="29B96914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Оплата производится в российских рублях. </w:t>
            </w:r>
          </w:p>
        </w:tc>
      </w:tr>
      <w:tr w:rsidR="00E4054B" w14:paraId="57E5CC81" w14:textId="77777777">
        <w:tc>
          <w:tcPr>
            <w:tcW w:w="796" w:type="dxa"/>
          </w:tcPr>
          <w:p w14:paraId="439A6094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5.6</w:t>
            </w:r>
          </w:p>
        </w:tc>
        <w:tc>
          <w:tcPr>
            <w:tcW w:w="9124" w:type="dxa"/>
            <w:gridSpan w:val="3"/>
          </w:tcPr>
          <w:p w14:paraId="1477EDAD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Форма оплаты по настоящему Договору – платежным поручением по реквизитам, указанным в настоящем Договоре, на основании выставленных Поставщиком счетов. Стороны вправе использовать любые иные, предусмотренные действующим законодательством РФ, и письменно согласованные формы и порядок расчетов за Товар, поставляемый по настоящему Договору.</w:t>
            </w:r>
          </w:p>
        </w:tc>
      </w:tr>
      <w:tr w:rsidR="00E4054B" w14:paraId="762BE620" w14:textId="77777777">
        <w:tc>
          <w:tcPr>
            <w:tcW w:w="796" w:type="dxa"/>
          </w:tcPr>
          <w:p w14:paraId="25E355B8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5.7</w:t>
            </w:r>
          </w:p>
        </w:tc>
        <w:tc>
          <w:tcPr>
            <w:tcW w:w="9124" w:type="dxa"/>
            <w:gridSpan w:val="3"/>
          </w:tcPr>
          <w:p w14:paraId="1D5C3A0E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Наличие несущественных претензий к качеству Товара (п. 4.4.)  не является основанием для нарушения Покупателем сроков оплаты Товара, предусмотренных Спецификацией и/или отказа от оплаты Товара, все правомочия Покупателя в этом случае ограничиваются п. 4.4 настоящего Договора.  В случае наличия существенного недостатка Товара (п.4.4.)  Стороны поступают сообразно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ст.ст</w:t>
            </w:r>
            <w:proofErr w:type="spellEnd"/>
            <w:r>
              <w:rPr>
                <w:rFonts w:ascii="Times New Roman" w:eastAsia="Calibri" w:hAnsi="Times New Roman" w:cs="Times New Roman"/>
              </w:rPr>
              <w:t>. 475 и 520 ГК РФ.</w:t>
            </w:r>
          </w:p>
        </w:tc>
      </w:tr>
      <w:tr w:rsidR="00E4054B" w14:paraId="68B798C3" w14:textId="77777777">
        <w:tc>
          <w:tcPr>
            <w:tcW w:w="796" w:type="dxa"/>
          </w:tcPr>
          <w:p w14:paraId="0D285EED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9124" w:type="dxa"/>
            <w:gridSpan w:val="3"/>
          </w:tcPr>
          <w:p w14:paraId="60CE62F7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ОРГАНИЗАЦИЯ ДОСТАВКИ</w:t>
            </w:r>
          </w:p>
        </w:tc>
      </w:tr>
      <w:tr w:rsidR="00E4054B" w14:paraId="51916B47" w14:textId="77777777">
        <w:tc>
          <w:tcPr>
            <w:tcW w:w="796" w:type="dxa"/>
          </w:tcPr>
          <w:p w14:paraId="666C546B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6.1</w:t>
            </w:r>
          </w:p>
        </w:tc>
        <w:tc>
          <w:tcPr>
            <w:tcW w:w="9124" w:type="dxa"/>
            <w:gridSpan w:val="3"/>
          </w:tcPr>
          <w:p w14:paraId="64EF7612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Организация доставки каждой партии Товара по настоящему Договору осуществляется на условиях, в соответствии с п. 6.1.1 и п.6.1.2 Договора, которые согласуются Сторонами в Спецификации:</w:t>
            </w:r>
          </w:p>
        </w:tc>
      </w:tr>
      <w:tr w:rsidR="00E4054B" w14:paraId="6AA6D9ED" w14:textId="77777777">
        <w:tc>
          <w:tcPr>
            <w:tcW w:w="796" w:type="dxa"/>
          </w:tcPr>
          <w:p w14:paraId="52CD5B5B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6.1.1</w:t>
            </w:r>
          </w:p>
        </w:tc>
        <w:tc>
          <w:tcPr>
            <w:tcW w:w="9124" w:type="dxa"/>
            <w:gridSpan w:val="3"/>
          </w:tcPr>
          <w:p w14:paraId="2B36A6B9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Транспортом Покупателя на условиях самовывоза со склада Поставщика. Срок самовывоза Товара со склада Поставщика – 5 (Пять) рабочих дней со дня принятия Товара Покупателем.</w:t>
            </w:r>
          </w:p>
        </w:tc>
      </w:tr>
      <w:tr w:rsidR="00E4054B" w14:paraId="1ED33D93" w14:textId="77777777">
        <w:tc>
          <w:tcPr>
            <w:tcW w:w="796" w:type="dxa"/>
          </w:tcPr>
          <w:p w14:paraId="1E034752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6.1.2</w:t>
            </w:r>
          </w:p>
        </w:tc>
        <w:tc>
          <w:tcPr>
            <w:tcW w:w="9124" w:type="dxa"/>
            <w:gridSpan w:val="3"/>
          </w:tcPr>
          <w:p w14:paraId="7ED3CFAE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 наличии соответствующей заявки от Покупателя Поставщик организует доставку Товара любым видом транспорта, при этом стоимость организации доставки включается в стоимость Товара, либо между Поставщиком и Покупателем заключается отдельный договор на оказание услуг по организации доставки Товара. </w:t>
            </w:r>
          </w:p>
        </w:tc>
      </w:tr>
      <w:tr w:rsidR="00E4054B" w14:paraId="69C7DDA2" w14:textId="77777777">
        <w:tc>
          <w:tcPr>
            <w:tcW w:w="796" w:type="dxa"/>
          </w:tcPr>
          <w:p w14:paraId="28EDF184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9124" w:type="dxa"/>
            <w:gridSpan w:val="3"/>
          </w:tcPr>
          <w:p w14:paraId="4B5728DF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ПЕРЕХОД ПРАВА СОБСТВЕННОСТИ</w:t>
            </w:r>
          </w:p>
        </w:tc>
      </w:tr>
      <w:tr w:rsidR="00E4054B" w14:paraId="24DAB555" w14:textId="77777777">
        <w:tc>
          <w:tcPr>
            <w:tcW w:w="796" w:type="dxa"/>
          </w:tcPr>
          <w:p w14:paraId="338E7BE6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7.1</w:t>
            </w:r>
          </w:p>
        </w:tc>
        <w:tc>
          <w:tcPr>
            <w:tcW w:w="9124" w:type="dxa"/>
            <w:gridSpan w:val="3"/>
          </w:tcPr>
          <w:p w14:paraId="7C33FD8B" w14:textId="77777777" w:rsidR="00E4054B" w:rsidRDefault="005E19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Право собственности на Товар переходит к Покупателю с момента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его передачи уполномоченному представителю Покупателя на складе Поставщика и подписания </w:t>
            </w:r>
            <w:r>
              <w:rPr>
                <w:rFonts w:ascii="Times New Roman" w:eastAsia="Calibri" w:hAnsi="Times New Roman" w:cs="Times New Roman"/>
              </w:rPr>
              <w:t>универсального передаточного документа.</w:t>
            </w:r>
          </w:p>
          <w:p w14:paraId="7192B946" w14:textId="77777777" w:rsidR="00E4054B" w:rsidRDefault="005E192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 на Товар при организации доставки Товара Поставщиком переходит от Поставщика Покупателю в момент передачи Товара первому перевозчику. Покупателю/Грузополучателю.</w:t>
            </w:r>
          </w:p>
        </w:tc>
      </w:tr>
      <w:tr w:rsidR="00E4054B" w14:paraId="34AD60C4" w14:textId="77777777">
        <w:tc>
          <w:tcPr>
            <w:tcW w:w="796" w:type="dxa"/>
          </w:tcPr>
          <w:p w14:paraId="756B3DF1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7.2</w:t>
            </w:r>
          </w:p>
        </w:tc>
        <w:tc>
          <w:tcPr>
            <w:tcW w:w="9124" w:type="dxa"/>
            <w:gridSpan w:val="3"/>
          </w:tcPr>
          <w:p w14:paraId="2E342C01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Риск случайной гибели и/или повреждения Товара переходят от Поставщика к Покупателю в момент:</w:t>
            </w:r>
          </w:p>
          <w:p w14:paraId="2288FA1B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перехода права собственности на Товар от Поставщика Покупателю (при выборке Товара на условиях самовывоза со склада Поставщика);</w:t>
            </w:r>
          </w:p>
          <w:p w14:paraId="7BEFAC2E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передачи Товара первому перевозчику </w:t>
            </w:r>
            <w:r>
              <w:rPr>
                <w:rFonts w:ascii="Times New Roman" w:hAnsi="Times New Roman" w:cs="Times New Roman"/>
              </w:rPr>
              <w:t>Покупателю/Грузополучателю</w:t>
            </w:r>
            <w:r>
              <w:rPr>
                <w:rFonts w:ascii="Times New Roman" w:eastAsia="Calibri" w:hAnsi="Times New Roman" w:cs="Times New Roman"/>
              </w:rPr>
              <w:t xml:space="preserve"> (при организации доставки Поставщиком).</w:t>
            </w:r>
          </w:p>
        </w:tc>
      </w:tr>
      <w:tr w:rsidR="00E4054B" w14:paraId="11D2B9A9" w14:textId="77777777">
        <w:tc>
          <w:tcPr>
            <w:tcW w:w="796" w:type="dxa"/>
          </w:tcPr>
          <w:p w14:paraId="7A660303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9124" w:type="dxa"/>
            <w:gridSpan w:val="3"/>
          </w:tcPr>
          <w:p w14:paraId="368E72B1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ДОКУМЕНТЫ</w:t>
            </w:r>
          </w:p>
        </w:tc>
      </w:tr>
      <w:tr w:rsidR="00E4054B" w14:paraId="2551FAF3" w14:textId="77777777">
        <w:tc>
          <w:tcPr>
            <w:tcW w:w="796" w:type="dxa"/>
          </w:tcPr>
          <w:p w14:paraId="5C293533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8.1</w:t>
            </w:r>
          </w:p>
        </w:tc>
        <w:tc>
          <w:tcPr>
            <w:tcW w:w="9124" w:type="dxa"/>
            <w:gridSpan w:val="3"/>
          </w:tcPr>
          <w:p w14:paraId="33EAD732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Поставщик обязан предоставить Покупателю вместе с передачей Товара (если иное не оговорено Сторонами отдельно) следующие документы:</w:t>
            </w:r>
          </w:p>
          <w:p w14:paraId="534E61B2" w14:textId="77777777" w:rsidR="00E4054B" w:rsidRDefault="005E1920">
            <w:pPr>
              <w:widowControl w:val="0"/>
              <w:numPr>
                <w:ilvl w:val="0"/>
                <w:numId w:val="1"/>
              </w:numPr>
              <w:tabs>
                <w:tab w:val="left" w:pos="480"/>
                <w:tab w:val="left" w:pos="720"/>
              </w:tabs>
              <w:spacing w:after="0" w:line="240" w:lineRule="auto"/>
              <w:ind w:left="-57" w:firstLin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оригинал договора;</w:t>
            </w:r>
          </w:p>
          <w:p w14:paraId="0106BCEA" w14:textId="77777777" w:rsidR="00E4054B" w:rsidRDefault="005E1920">
            <w:pPr>
              <w:widowControl w:val="0"/>
              <w:numPr>
                <w:ilvl w:val="0"/>
                <w:numId w:val="1"/>
              </w:numPr>
              <w:tabs>
                <w:tab w:val="left" w:pos="480"/>
                <w:tab w:val="left" w:pos="720"/>
              </w:tabs>
              <w:spacing w:after="0" w:line="240" w:lineRule="auto"/>
              <w:ind w:left="-57" w:firstLin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оригинал универсального передаточного документа;</w:t>
            </w:r>
          </w:p>
          <w:p w14:paraId="7A8A08EA" w14:textId="77777777" w:rsidR="00E4054B" w:rsidRDefault="005E1920">
            <w:pPr>
              <w:widowControl w:val="0"/>
              <w:numPr>
                <w:ilvl w:val="0"/>
                <w:numId w:val="1"/>
              </w:numPr>
              <w:tabs>
                <w:tab w:val="left" w:pos="480"/>
                <w:tab w:val="left" w:pos="720"/>
              </w:tabs>
              <w:spacing w:after="0" w:line="240" w:lineRule="auto"/>
              <w:ind w:left="-57" w:firstLin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акт приема-передачи;</w:t>
            </w:r>
          </w:p>
          <w:p w14:paraId="1C84E3C9" w14:textId="77777777" w:rsidR="00E4054B" w:rsidRDefault="005E1920">
            <w:pPr>
              <w:widowControl w:val="0"/>
              <w:numPr>
                <w:ilvl w:val="0"/>
                <w:numId w:val="1"/>
              </w:numPr>
              <w:tabs>
                <w:tab w:val="left" w:pos="480"/>
                <w:tab w:val="left" w:pos="720"/>
              </w:tabs>
              <w:spacing w:after="0" w:line="240" w:lineRule="auto"/>
              <w:ind w:left="-57" w:firstLin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копию сертификата соответствия, заверенную синей печатью производителя;</w:t>
            </w:r>
          </w:p>
          <w:p w14:paraId="31234EE4" w14:textId="77777777" w:rsidR="00E4054B" w:rsidRDefault="005E1920">
            <w:pPr>
              <w:widowControl w:val="0"/>
              <w:numPr>
                <w:ilvl w:val="0"/>
                <w:numId w:val="1"/>
              </w:numPr>
              <w:tabs>
                <w:tab w:val="left" w:pos="480"/>
                <w:tab w:val="left" w:pos="720"/>
              </w:tabs>
              <w:spacing w:after="0" w:line="240" w:lineRule="auto"/>
              <w:ind w:left="-57" w:firstLin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паспорт, руководство по эксплуатации Товара;</w:t>
            </w:r>
          </w:p>
          <w:p w14:paraId="32965580" w14:textId="77777777" w:rsidR="00E4054B" w:rsidRDefault="005E1920">
            <w:pPr>
              <w:widowControl w:val="0"/>
              <w:tabs>
                <w:tab w:val="left" w:pos="480"/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-  паспорт самоходной машины (ПСМ), либо выписку из ЭПСМ (при оформлении электронного ПСМ), если применимо;</w:t>
            </w:r>
          </w:p>
          <w:p w14:paraId="4C5ACCB7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-       гарантийные, сервисные книжки, правила эксплуатации оборудования (комплектующих), приобретенных Поставщиком у третьих лиц, если применимо.</w:t>
            </w:r>
          </w:p>
          <w:p w14:paraId="526C71AE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Подписание Покупателем универсального передаточного документа означает, что все вышеперечисленные документы были ему переданы, а в отношении Паспорта, руководства по эксплуатации, еще и то, что Покупатель ознакомлен с правилами эксплуатации Товара и условиями предоставления гарантии на Товар.</w:t>
            </w:r>
          </w:p>
        </w:tc>
      </w:tr>
      <w:tr w:rsidR="00E4054B" w14:paraId="3AC01474" w14:textId="77777777">
        <w:tc>
          <w:tcPr>
            <w:tcW w:w="796" w:type="dxa"/>
          </w:tcPr>
          <w:p w14:paraId="551514D7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8.2</w:t>
            </w:r>
          </w:p>
        </w:tc>
        <w:tc>
          <w:tcPr>
            <w:tcW w:w="9124" w:type="dxa"/>
            <w:gridSpan w:val="3"/>
          </w:tcPr>
          <w:p w14:paraId="24CD70C5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Покупатель обязан подписать, скрепить печатью и вернуть Поставщику по адресу: 625047, г. Тюмень, ул. Высотная, д.1, корп.1, а/я 1503 в течение 5 (Пяти) рабочих дней с даты получения от Поставщика по одному экземпляру следующих документов:</w:t>
            </w:r>
          </w:p>
          <w:p w14:paraId="786C0849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оригинал договора;</w:t>
            </w:r>
          </w:p>
          <w:p w14:paraId="6386C6BD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акт приема-передачи;</w:t>
            </w:r>
          </w:p>
          <w:p w14:paraId="448321FE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оригинал универсального передаточного документа;</w:t>
            </w:r>
          </w:p>
          <w:p w14:paraId="75BBE53C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оригинал транспортной накладной (при организации доставки Поставщиком); </w:t>
            </w:r>
          </w:p>
          <w:p w14:paraId="44563871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Наличие претензий к качеству Товара не освобождает Покупателя от обязанности подписать и вернуть документы. В данном случае в акте приема-передачи и универсальном передаточном документе делается отметка о наличии претензий в соответствующей графе.</w:t>
            </w:r>
          </w:p>
        </w:tc>
      </w:tr>
      <w:tr w:rsidR="00E4054B" w14:paraId="3E0FFE78" w14:textId="77777777">
        <w:tc>
          <w:tcPr>
            <w:tcW w:w="796" w:type="dxa"/>
          </w:tcPr>
          <w:p w14:paraId="75DD71F7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9124" w:type="dxa"/>
            <w:gridSpan w:val="3"/>
          </w:tcPr>
          <w:p w14:paraId="4B6A0A0A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ОТВЕТСТВЕННОСТЬ СТОРОН</w:t>
            </w:r>
          </w:p>
        </w:tc>
      </w:tr>
      <w:tr w:rsidR="00E4054B" w14:paraId="7D9B3512" w14:textId="77777777">
        <w:tc>
          <w:tcPr>
            <w:tcW w:w="796" w:type="dxa"/>
          </w:tcPr>
          <w:p w14:paraId="06A21D76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9.1</w:t>
            </w:r>
          </w:p>
        </w:tc>
        <w:tc>
          <w:tcPr>
            <w:tcW w:w="9124" w:type="dxa"/>
            <w:gridSpan w:val="3"/>
          </w:tcPr>
          <w:p w14:paraId="1450DF82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Стороны несут по настоящему Договору ответственность в соответствии с действующим законодательством РФ.</w:t>
            </w:r>
          </w:p>
        </w:tc>
      </w:tr>
      <w:tr w:rsidR="00E4054B" w14:paraId="04D2CD1D" w14:textId="77777777">
        <w:tc>
          <w:tcPr>
            <w:tcW w:w="796" w:type="dxa"/>
          </w:tcPr>
          <w:p w14:paraId="464FF23E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9.2</w:t>
            </w:r>
          </w:p>
        </w:tc>
        <w:tc>
          <w:tcPr>
            <w:tcW w:w="9124" w:type="dxa"/>
            <w:gridSpan w:val="3"/>
          </w:tcPr>
          <w:p w14:paraId="040D145C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Обязательства Сторон, вытекающие из условий настоящего Договора, прекращаются только после их фактического исполнения или по иным согласованным Сторонами обстоятельствам.</w:t>
            </w:r>
          </w:p>
        </w:tc>
      </w:tr>
      <w:tr w:rsidR="00E4054B" w14:paraId="7427C124" w14:textId="77777777">
        <w:tc>
          <w:tcPr>
            <w:tcW w:w="796" w:type="dxa"/>
          </w:tcPr>
          <w:p w14:paraId="26139426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9.3</w:t>
            </w:r>
          </w:p>
        </w:tc>
        <w:tc>
          <w:tcPr>
            <w:tcW w:w="9124" w:type="dxa"/>
            <w:gridSpan w:val="3"/>
          </w:tcPr>
          <w:p w14:paraId="58273BA3" w14:textId="77777777" w:rsidR="00E4054B" w:rsidRDefault="005E192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случае нарушения Поставщиком сроков поставки Поставщик по требованию Покупателя уплачивает проценты</w:t>
            </w:r>
            <w:r>
              <w:rPr>
                <w:rFonts w:ascii="Times New Roman" w:hAnsi="Times New Roman" w:cs="Times New Roman"/>
              </w:rPr>
              <w:t xml:space="preserve"> на сумму долга (ст. 395 ГК РФ) штрафную неустойку пени </w:t>
            </w:r>
            <w:r>
              <w:rPr>
                <w:rFonts w:ascii="Times New Roman" w:eastAsia="Calibri" w:hAnsi="Times New Roman" w:cs="Times New Roman"/>
              </w:rPr>
              <w:t>в размере 0,1 % (ноль целых одна десятая процентов) от стоимости Товара за каждый день просрочки. Указанный пункт применятся только при соблюдении Покупателем сроков оплаты, указанных в Спецификации.</w:t>
            </w:r>
          </w:p>
        </w:tc>
      </w:tr>
      <w:tr w:rsidR="00E4054B" w14:paraId="3EDCD7A0" w14:textId="77777777">
        <w:tc>
          <w:tcPr>
            <w:tcW w:w="796" w:type="dxa"/>
          </w:tcPr>
          <w:p w14:paraId="3429759E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9.4</w:t>
            </w:r>
          </w:p>
        </w:tc>
        <w:tc>
          <w:tcPr>
            <w:tcW w:w="9124" w:type="dxa"/>
            <w:gridSpan w:val="3"/>
          </w:tcPr>
          <w:p w14:paraId="35920BD6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случае нарушения Покупателем сроков оплаты Товара (в том числе сроков предварительной оплаты Товара), Поставщик имеет право на основании письменной претензии выставить Покупателю пени в размере 0,1% (ноль целых одна десятая процентов) от стоимости Товара суммы задолженности за каждый календарный день просрочки. Покупатель обязуется уплатить указанные пени.</w:t>
            </w:r>
          </w:p>
        </w:tc>
      </w:tr>
      <w:tr w:rsidR="00E4054B" w14:paraId="3A25F536" w14:textId="77777777">
        <w:tc>
          <w:tcPr>
            <w:tcW w:w="796" w:type="dxa"/>
          </w:tcPr>
          <w:p w14:paraId="3948E885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9.5</w:t>
            </w:r>
          </w:p>
        </w:tc>
        <w:tc>
          <w:tcPr>
            <w:tcW w:w="9124" w:type="dxa"/>
            <w:gridSpan w:val="3"/>
          </w:tcPr>
          <w:p w14:paraId="3D0D1686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Поставщик не обязан возмещать Покупателю убытки в виде упущенной выгоды, убытки в результате простоя и перерывов в производстве, потери данных и информации и иные подобные непрямые убытки.</w:t>
            </w:r>
          </w:p>
        </w:tc>
      </w:tr>
      <w:tr w:rsidR="00E4054B" w14:paraId="45E619B8" w14:textId="77777777">
        <w:tc>
          <w:tcPr>
            <w:tcW w:w="796" w:type="dxa"/>
          </w:tcPr>
          <w:p w14:paraId="5D3CECFC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9.6</w:t>
            </w:r>
          </w:p>
        </w:tc>
        <w:tc>
          <w:tcPr>
            <w:tcW w:w="9124" w:type="dxa"/>
            <w:gridSpan w:val="3"/>
          </w:tcPr>
          <w:p w14:paraId="055C6D9F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Уплата штрафных санкций не освобождает Стороны от полного выполнения своих обязательств по настоящему Договору.</w:t>
            </w:r>
          </w:p>
        </w:tc>
      </w:tr>
      <w:tr w:rsidR="00E4054B" w14:paraId="4C334327" w14:textId="77777777">
        <w:tc>
          <w:tcPr>
            <w:tcW w:w="796" w:type="dxa"/>
          </w:tcPr>
          <w:p w14:paraId="27758116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9.7</w:t>
            </w:r>
          </w:p>
        </w:tc>
        <w:tc>
          <w:tcPr>
            <w:tcW w:w="9124" w:type="dxa"/>
            <w:gridSpan w:val="3"/>
          </w:tcPr>
          <w:p w14:paraId="61E5E947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 нарушении сроков выборки Товара, предусмотренных абзацем первым п. 3.5. настоящего Договора, Поставщик вправе предъявить Покупателю плату за хранение в размере 0,1% от стоимости Товара, без учета  НДС,  за каждый день сверх срока, установленного для осуществления выборки Товара.</w:t>
            </w:r>
          </w:p>
        </w:tc>
      </w:tr>
      <w:tr w:rsidR="00E4054B" w14:paraId="012170C5" w14:textId="77777777">
        <w:tc>
          <w:tcPr>
            <w:tcW w:w="796" w:type="dxa"/>
          </w:tcPr>
          <w:p w14:paraId="65A3FA65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9.8</w:t>
            </w:r>
          </w:p>
        </w:tc>
        <w:tc>
          <w:tcPr>
            <w:tcW w:w="9124" w:type="dxa"/>
            <w:gridSpan w:val="3"/>
          </w:tcPr>
          <w:p w14:paraId="5EC9DC9E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 нарушение Покупателем сроков приемки Товара, предусмотренных п. 3.5. настоящего Договора, на срок более 10 (десяти) календарных дней, Поставщик вправе взыскать с Покупателя пеню в размере 0,3% от стоимости непринятого Товара за каждый день просрочки, начиная с первого дня просрочки. </w:t>
            </w:r>
          </w:p>
        </w:tc>
      </w:tr>
      <w:tr w:rsidR="00E4054B" w14:paraId="671FD767" w14:textId="77777777">
        <w:tc>
          <w:tcPr>
            <w:tcW w:w="796" w:type="dxa"/>
          </w:tcPr>
          <w:p w14:paraId="7AEFE119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9.9</w:t>
            </w:r>
          </w:p>
        </w:tc>
        <w:tc>
          <w:tcPr>
            <w:tcW w:w="9124" w:type="dxa"/>
            <w:gridSpan w:val="3"/>
          </w:tcPr>
          <w:p w14:paraId="5F9B6A60" w14:textId="77777777" w:rsidR="00E4054B" w:rsidRDefault="005E19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случае, если налоговым органом Поставщик будет привлечен к ответственности в силу того, что не смог своевременно предоставить соответствующие отчетные документы (Договор, универсальный передаточный документ и т.п.), которые в свою очередь не предоставит или несвоевременно предоставит Покупатель, Покупатель обязуется безусловно возместить Поставщику уплаченные штрафные санкции и иные убытки. Данное условие действительно в период действия настоящего Договора, а также в течение 3 (трех) лет с момента его прекращения. </w:t>
            </w:r>
          </w:p>
          <w:p w14:paraId="684CD8A3" w14:textId="77777777" w:rsidR="00E4054B" w:rsidRDefault="005E19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Поставщик</w:t>
            </w:r>
            <w:r>
              <w:rPr>
                <w:rFonts w:ascii="Times New Roman" w:hAnsi="Times New Roman"/>
                <w:bCs/>
                <w:szCs w:val="24"/>
              </w:rPr>
              <w:t xml:space="preserve"> обязуется </w:t>
            </w:r>
            <w:r>
              <w:rPr>
                <w:rFonts w:ascii="Times New Roman" w:hAnsi="Times New Roman"/>
                <w:szCs w:val="24"/>
              </w:rPr>
              <w:t xml:space="preserve">добросовестно исполнять предусмотренные законодательством РФ и </w:t>
            </w:r>
            <w:r>
              <w:rPr>
                <w:rFonts w:ascii="Times New Roman" w:hAnsi="Times New Roman"/>
                <w:szCs w:val="24"/>
              </w:rPr>
              <w:lastRenderedPageBreak/>
              <w:t>Оговоркой об исполнении налоговых обязательств по НДС (Приложением №2 к Договору) обязанности плательщика НДС и нести ответственность за их нарушение в соответствии с</w:t>
            </w:r>
            <w:r>
              <w:rPr>
                <w:rFonts w:ascii="Times New Roman" w:hAnsi="Times New Roman"/>
                <w:bCs/>
                <w:szCs w:val="24"/>
              </w:rPr>
              <w:t xml:space="preserve"> Приложением №2.</w:t>
            </w:r>
          </w:p>
        </w:tc>
      </w:tr>
      <w:tr w:rsidR="00E4054B" w14:paraId="777AB8C5" w14:textId="77777777">
        <w:tc>
          <w:tcPr>
            <w:tcW w:w="796" w:type="dxa"/>
          </w:tcPr>
          <w:p w14:paraId="4B9783BA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10</w:t>
            </w:r>
          </w:p>
        </w:tc>
        <w:tc>
          <w:tcPr>
            <w:tcW w:w="9124" w:type="dxa"/>
            <w:gridSpan w:val="3"/>
          </w:tcPr>
          <w:p w14:paraId="0EA55356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ОБСТОЯТЕЛЬСТВА НЕПРЕОДОЛИМОЙ СИЛЫ</w:t>
            </w:r>
          </w:p>
        </w:tc>
      </w:tr>
      <w:tr w:rsidR="00E4054B" w14:paraId="34C602D0" w14:textId="77777777">
        <w:tc>
          <w:tcPr>
            <w:tcW w:w="796" w:type="dxa"/>
          </w:tcPr>
          <w:p w14:paraId="3A0F560D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</w:t>
            </w:r>
          </w:p>
        </w:tc>
        <w:tc>
          <w:tcPr>
            <w:tcW w:w="9124" w:type="dxa"/>
            <w:gridSpan w:val="3"/>
          </w:tcPr>
          <w:p w14:paraId="79650D8E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силы, а также иных обстоятельств, которые независимы от воли Сторон, не могли быть ими предвидены в момент заключения Договора.</w:t>
            </w:r>
          </w:p>
        </w:tc>
      </w:tr>
      <w:tr w:rsidR="00E4054B" w14:paraId="62C058CD" w14:textId="77777777">
        <w:tc>
          <w:tcPr>
            <w:tcW w:w="796" w:type="dxa"/>
          </w:tcPr>
          <w:p w14:paraId="2B66B3B7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10.2</w:t>
            </w:r>
          </w:p>
        </w:tc>
        <w:tc>
          <w:tcPr>
            <w:tcW w:w="9124" w:type="dxa"/>
            <w:gridSpan w:val="3"/>
          </w:tcPr>
          <w:p w14:paraId="1E093844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 указанными обстоятельствами непреодолимой силы понимаются события чрезвычайного характера, которые Стороны настоящего Договора не могли предвидеть при данных условиях этих обстоятельств, в том числе: стихийные бедствия, пожар, война, забастовки, беспорядки, мятежи, постановления, распоряжения или письменные указания любого государственного органа или его подразделений, имеющие обязательную силу для Сторон, или каждой из Стороны в отдельности, независимо от того приняты они в форме закона или ином виде.</w:t>
            </w:r>
          </w:p>
        </w:tc>
      </w:tr>
      <w:tr w:rsidR="00E4054B" w14:paraId="20BC05F5" w14:textId="77777777">
        <w:tc>
          <w:tcPr>
            <w:tcW w:w="796" w:type="dxa"/>
          </w:tcPr>
          <w:p w14:paraId="081B90FC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10.3</w:t>
            </w:r>
          </w:p>
        </w:tc>
        <w:tc>
          <w:tcPr>
            <w:tcW w:w="9124" w:type="dxa"/>
            <w:gridSpan w:val="3"/>
          </w:tcPr>
          <w:p w14:paraId="2495C53A" w14:textId="77777777" w:rsidR="00E4054B" w:rsidRDefault="005E1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Сторона, д</w:t>
            </w:r>
            <w:r>
              <w:rPr>
                <w:rFonts w:ascii="Times New Roman" w:hAnsi="Times New Roman" w:cs="Times New Roman"/>
              </w:rPr>
              <w:t xml:space="preserve">ля которой создалась невозможность исполнения обязательств по Договору  вследствие </w:t>
            </w:r>
            <w:r>
              <w:rPr>
                <w:rFonts w:ascii="Times New Roman" w:eastAsia="Calibri" w:hAnsi="Times New Roman" w:cs="Times New Roman"/>
              </w:rPr>
              <w:t xml:space="preserve">обстоятельств непреодолимой силы, обязана незамедлительно проинформировать другую Сторону, с последующим предоставлением </w:t>
            </w:r>
            <w:r>
              <w:rPr>
                <w:rFonts w:ascii="Times New Roman" w:hAnsi="Times New Roman" w:cs="Times New Roman"/>
              </w:rPr>
              <w:t>документа, выданного компетентным государственным органом или торгово-промышленной палатой, в противном случае,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она не вправе ссылаться на наступление таких обстоятельств и в качестве основания для освобождения от ответственности.</w:t>
            </w:r>
          </w:p>
        </w:tc>
      </w:tr>
      <w:tr w:rsidR="00E4054B" w14:paraId="165B03BE" w14:textId="77777777">
        <w:tc>
          <w:tcPr>
            <w:tcW w:w="796" w:type="dxa"/>
          </w:tcPr>
          <w:p w14:paraId="683D5135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9124" w:type="dxa"/>
            <w:gridSpan w:val="3"/>
          </w:tcPr>
          <w:p w14:paraId="136149DB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СРОК ДЕЙСТВИЯ ДОГОВОРА</w:t>
            </w:r>
          </w:p>
        </w:tc>
      </w:tr>
      <w:tr w:rsidR="00E4054B" w14:paraId="022C24BF" w14:textId="77777777">
        <w:tc>
          <w:tcPr>
            <w:tcW w:w="796" w:type="dxa"/>
          </w:tcPr>
          <w:p w14:paraId="3CAB57CE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11.1</w:t>
            </w:r>
          </w:p>
        </w:tc>
        <w:tc>
          <w:tcPr>
            <w:tcW w:w="9124" w:type="dxa"/>
            <w:gridSpan w:val="3"/>
          </w:tcPr>
          <w:p w14:paraId="14545421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Настоящий Договор вступает в силу со дня его подписания Сторонами и действует в течение 1 (Одного) года, а в части расчетов до полного исполнения. </w:t>
            </w:r>
          </w:p>
        </w:tc>
      </w:tr>
      <w:tr w:rsidR="00E4054B" w14:paraId="52BC5D3A" w14:textId="77777777">
        <w:tc>
          <w:tcPr>
            <w:tcW w:w="796" w:type="dxa"/>
          </w:tcPr>
          <w:p w14:paraId="728A740C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11.2</w:t>
            </w:r>
          </w:p>
        </w:tc>
        <w:tc>
          <w:tcPr>
            <w:tcW w:w="9124" w:type="dxa"/>
            <w:gridSpan w:val="3"/>
          </w:tcPr>
          <w:p w14:paraId="4492E733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Если за 10 (Десять) календарных дней до окончания срока действия Договора ни одна из Сторон не заявит о его расторжении, Договор считается пролонгированным на один год.</w:t>
            </w:r>
          </w:p>
        </w:tc>
      </w:tr>
      <w:tr w:rsidR="00E4054B" w14:paraId="505BF996" w14:textId="77777777">
        <w:tc>
          <w:tcPr>
            <w:tcW w:w="796" w:type="dxa"/>
          </w:tcPr>
          <w:p w14:paraId="1F5161C6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9124" w:type="dxa"/>
            <w:gridSpan w:val="3"/>
          </w:tcPr>
          <w:p w14:paraId="1020AB65" w14:textId="77777777" w:rsidR="00E4054B" w:rsidRDefault="005E1920">
            <w:pPr>
              <w:widowControl w:val="0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ПРОЧИЕ УСЛОВИЯ</w:t>
            </w:r>
          </w:p>
        </w:tc>
      </w:tr>
      <w:tr w:rsidR="00E4054B" w14:paraId="188A1968" w14:textId="77777777">
        <w:tc>
          <w:tcPr>
            <w:tcW w:w="796" w:type="dxa"/>
          </w:tcPr>
          <w:p w14:paraId="7382DCA9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12.1</w:t>
            </w:r>
          </w:p>
        </w:tc>
        <w:tc>
          <w:tcPr>
            <w:tcW w:w="9124" w:type="dxa"/>
            <w:gridSpan w:val="3"/>
          </w:tcPr>
          <w:p w14:paraId="7E58322E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Договор составлен в двух экземплярах, имеющих одинаковую юридическую силу, для обеих Сторон.</w:t>
            </w:r>
          </w:p>
        </w:tc>
      </w:tr>
      <w:tr w:rsidR="00E4054B" w14:paraId="2B669C73" w14:textId="77777777">
        <w:tc>
          <w:tcPr>
            <w:tcW w:w="796" w:type="dxa"/>
          </w:tcPr>
          <w:p w14:paraId="04FD66A7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12.2</w:t>
            </w:r>
          </w:p>
        </w:tc>
        <w:tc>
          <w:tcPr>
            <w:tcW w:w="9124" w:type="dxa"/>
            <w:gridSpan w:val="3"/>
          </w:tcPr>
          <w:p w14:paraId="0857CD2B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Споры и разногласия, возникшие из настоящего Договора или в связи с ним, будут решаться Сторонами путем переговоров. В случае не достижения согласия спор передается на рассмотрение в Арбитражный суд Тюменской области по месту нахождения истца с обязательным соблюдением претензионного порядка. Срок рассмотрения претензии – 10 рабочих календарных дней с момента ее получения.</w:t>
            </w:r>
          </w:p>
        </w:tc>
      </w:tr>
      <w:tr w:rsidR="00E4054B" w14:paraId="0CBDF5A2" w14:textId="77777777">
        <w:tc>
          <w:tcPr>
            <w:tcW w:w="796" w:type="dxa"/>
          </w:tcPr>
          <w:p w14:paraId="1A8CB99A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12.3</w:t>
            </w:r>
          </w:p>
        </w:tc>
        <w:tc>
          <w:tcPr>
            <w:tcW w:w="9124" w:type="dxa"/>
            <w:gridSpan w:val="3"/>
          </w:tcPr>
          <w:p w14:paraId="23B909E9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Любые приложения, протоколы, изменения и дополнения к настоящему Договору действительны, только если они составлены в письменной форме и подписаны уполномоченными представителями обеих Сторон.</w:t>
            </w:r>
          </w:p>
        </w:tc>
      </w:tr>
      <w:tr w:rsidR="00E4054B" w14:paraId="4481454A" w14:textId="77777777">
        <w:tc>
          <w:tcPr>
            <w:tcW w:w="796" w:type="dxa"/>
          </w:tcPr>
          <w:p w14:paraId="6E84EDFD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12.4</w:t>
            </w:r>
          </w:p>
        </w:tc>
        <w:tc>
          <w:tcPr>
            <w:tcW w:w="9124" w:type="dxa"/>
            <w:gridSpan w:val="3"/>
          </w:tcPr>
          <w:p w14:paraId="7CAAEE34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Дополнения, протоколы, приложения к настоящему Договору становятся его неотъемлемой частью с момента их подписания уполномоченными представителями обеих Сторон.</w:t>
            </w:r>
          </w:p>
        </w:tc>
      </w:tr>
      <w:tr w:rsidR="00E4054B" w14:paraId="154E3651" w14:textId="77777777">
        <w:tc>
          <w:tcPr>
            <w:tcW w:w="796" w:type="dxa"/>
          </w:tcPr>
          <w:p w14:paraId="2E4C003A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12.5</w:t>
            </w:r>
          </w:p>
        </w:tc>
        <w:tc>
          <w:tcPr>
            <w:tcW w:w="9124" w:type="dxa"/>
            <w:gridSpan w:val="3"/>
          </w:tcPr>
          <w:p w14:paraId="34B16A77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После заключения настоящего Договора все предварительные переговоры по нему, переписка по вопросам, так или иначе касающихся настоящего Договора, теряют юридическую силу.</w:t>
            </w:r>
          </w:p>
        </w:tc>
      </w:tr>
      <w:tr w:rsidR="00E4054B" w14:paraId="2711C28A" w14:textId="77777777">
        <w:tc>
          <w:tcPr>
            <w:tcW w:w="796" w:type="dxa"/>
          </w:tcPr>
          <w:p w14:paraId="74868828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12.6</w:t>
            </w:r>
          </w:p>
        </w:tc>
        <w:tc>
          <w:tcPr>
            <w:tcW w:w="9124" w:type="dxa"/>
            <w:gridSpan w:val="3"/>
          </w:tcPr>
          <w:p w14:paraId="6822525A" w14:textId="77777777" w:rsidR="00E4054B" w:rsidRDefault="005E192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Руководствуясь ст. 421, 431.2 Гражданского кодекса РФ, Покупатель дает Поставщику следующие заверения об обстоятельствах и гарантирует, что:</w:t>
            </w:r>
          </w:p>
          <w:p w14:paraId="07BE2F39" w14:textId="77777777" w:rsidR="00E4054B" w:rsidRDefault="005E192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он является надлежащим образом учрежденным и зарегистрированным юридическим лицом;</w:t>
            </w:r>
          </w:p>
          <w:p w14:paraId="26266018" w14:textId="77777777" w:rsidR="00E4054B" w:rsidRDefault="005E19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 исполнительный орган </w:t>
            </w: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Покупателя</w:t>
            </w:r>
            <w:r>
              <w:rPr>
                <w:rFonts w:ascii="Times New Roman" w:hAnsi="Times New Roman" w:cs="Times New Roman"/>
                <w:szCs w:val="22"/>
              </w:rPr>
              <w:t xml:space="preserve"> находится и осуществляет функции управления по месту нахождения (регистрации) юридического лица, у </w:t>
            </w: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Покупателя</w:t>
            </w:r>
            <w:r>
              <w:rPr>
                <w:rFonts w:ascii="Times New Roman" w:hAnsi="Times New Roman" w:cs="Times New Roman"/>
                <w:szCs w:val="22"/>
              </w:rPr>
              <w:t xml:space="preserve"> нет дисквалифицированных лиц;</w:t>
            </w:r>
          </w:p>
          <w:p w14:paraId="29415003" w14:textId="77777777" w:rsidR="00E4054B" w:rsidRDefault="005E192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для заключения и исполнения Договора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Покупатель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      </w:r>
          </w:p>
          <w:p w14:paraId="49A74E05" w14:textId="77777777" w:rsidR="00E4054B" w:rsidRDefault="005E192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не существует законодательных, подзаконных нормативных и индивидуальных актов, локальных документов, а также решений органов управления, запрещающих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Покупателю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или ограничивающих его право заключать и исполнять Договор;</w:t>
            </w:r>
          </w:p>
          <w:p w14:paraId="3268E1DF" w14:textId="77777777" w:rsidR="00E4054B" w:rsidRDefault="005E192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лицо, подписывающее (заключающее) Договор от имени и по поручению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Покупателя</w:t>
            </w:r>
            <w:r>
              <w:rPr>
                <w:rFonts w:ascii="Times New Roman" w:hAnsi="Times New Roman" w:cs="Times New Roman"/>
                <w:lang w:eastAsia="ru-RU"/>
              </w:rPr>
              <w:t>, на день подписания (заключения) имеет все необходимые для такого подписания полномочия и занимает должность, указанную в преамбуле Договора;</w:t>
            </w:r>
          </w:p>
          <w:p w14:paraId="7CADE97F" w14:textId="77777777" w:rsidR="00E4054B" w:rsidRDefault="005E19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Все сведения о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Покупателе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в ЕГРЮЛ достоверны на момент подписания Договора. Если в дальнейшем в ЕГРЮЛ появится запись о недостоверности данных о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Покупателе</w:t>
            </w:r>
            <w:r>
              <w:rPr>
                <w:rFonts w:ascii="Times New Roman" w:hAnsi="Times New Roman" w:cs="Times New Roman"/>
                <w:lang w:eastAsia="ru-RU"/>
              </w:rPr>
              <w:t xml:space="preserve">, он обязуется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в течение месяца внести в ЕГРЮЛ достоверные сведения или подтвердить регистрирующему органу, что сведения в ЕГРЮЛ достоверные;</w:t>
            </w:r>
          </w:p>
          <w:p w14:paraId="36E3A3E6" w14:textId="77777777" w:rsidR="00E4054B" w:rsidRDefault="005E19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- Покупатель </w:t>
            </w:r>
            <w:r>
              <w:rPr>
                <w:rFonts w:ascii="Times New Roman" w:hAnsi="Times New Roman" w:cs="Times New Roman"/>
                <w:szCs w:val="22"/>
              </w:rPr>
              <w:t>зарегистрирован в ЕГРЮЛ надлежащим образом,</w:t>
            </w: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не находится в процессе реорганизации, ликвидации и не имеет ограничений на осуществление хозяйственной деятельности.</w:t>
            </w:r>
          </w:p>
          <w:p w14:paraId="561384A5" w14:textId="77777777" w:rsidR="00E4054B" w:rsidRDefault="005E19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- В отношении Покупателя не возбуждено производство по делу о несостоятельности (банкротстве).</w:t>
            </w:r>
          </w:p>
          <w:p w14:paraId="45D4A2D4" w14:textId="77777777" w:rsidR="00E4054B" w:rsidRDefault="005E192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Покупатель</w:t>
            </w:r>
            <w:r>
              <w:rPr>
                <w:rFonts w:ascii="Times New Roman" w:hAnsi="Times New Roman" w:cs="Times New Roman"/>
                <w:lang w:eastAsia="ru-RU"/>
              </w:rPr>
              <w:t xml:space="preserve"> уплачивает все налоги и сборы в соответствии с действующим законодательством РФ, а также ведет и своевременно подает в налоговые и иные государственные органы налоговую, статистическую и иную государственную отчетность в соответствии с действующим законодательством РФ;</w:t>
            </w:r>
          </w:p>
          <w:p w14:paraId="097786A5" w14:textId="77777777" w:rsidR="00E4054B" w:rsidRDefault="005E19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- Все документы, подлежащие подписанию со стороны Покупателя в ходе исполнения настоящего Договора, изменения и приложения к нему, деловая переписка, счета-фактуры, товарные накладные/ УПД и любые другие финансовые и/или первичные бухгалтерские документы, будут собственноручно подписаны лицами, имеющими на подписание таких документов надлежащие полномочия;</w:t>
            </w:r>
          </w:p>
          <w:p w14:paraId="4975236F" w14:textId="77777777" w:rsidR="00E4054B" w:rsidRDefault="005E19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- Все операции по приобретению Товара будут полностью отражены в первичной документации Покупателя, в бухгалтерской, налоговой и любой иной отчетности, обязанность по ведению которой возлагается на Покупателя.</w:t>
            </w:r>
          </w:p>
          <w:p w14:paraId="2DDD3BB5" w14:textId="77777777" w:rsidR="00E4054B" w:rsidRDefault="005E19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Покупатель обязуется по первому требованию Поставщика или налоговых органов (в </w:t>
            </w:r>
            <w:proofErr w:type="spellStart"/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. при проведении встречных налоговых проверок) предоставить надлежащим образом заверенные копии документов, относящихся к приобретению Товара по Договору и подтверждающих гарантии и заверения, указанные в настоящем Договоре, в срок, не превышающий 5 (пять) рабочих дней с момента получения соответствующего запроса от Поставщика или налогового органа.</w:t>
            </w:r>
          </w:p>
          <w:p w14:paraId="1B485530" w14:textId="77777777" w:rsidR="00E4054B" w:rsidRDefault="005E19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В случае, если Покупатель не предоставляет указанные документы в течение 5 (Пяти) рабочих дней, либо отказывается предоставить указанные документы, Поставщик вправе потребовать от Покупателя уплаты убытков.</w:t>
            </w:r>
          </w:p>
          <w:p w14:paraId="40F8E263" w14:textId="77777777" w:rsidR="00E4054B" w:rsidRDefault="005E19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Поставщик исходит из добросовестности Покупателя как налогоплательщика.  </w:t>
            </w:r>
            <w:r>
              <w:rPr>
                <w:rFonts w:ascii="Times New Roman" w:hAnsi="Times New Roman" w:cs="Times New Roman"/>
                <w:szCs w:val="22"/>
              </w:rPr>
              <w:t>Стороны определили, что вышеизложенные заверения об обстоятельствах имеют существенное значение для Поставщика и Поставщик при исполнении Договора будет полагаться на данные заверения об обстоятельствах.</w:t>
            </w:r>
          </w:p>
        </w:tc>
      </w:tr>
      <w:tr w:rsidR="00E4054B" w14:paraId="3C0EB8F5" w14:textId="77777777">
        <w:tc>
          <w:tcPr>
            <w:tcW w:w="796" w:type="dxa"/>
          </w:tcPr>
          <w:p w14:paraId="6F60E20D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12.7</w:t>
            </w:r>
          </w:p>
        </w:tc>
        <w:tc>
          <w:tcPr>
            <w:tcW w:w="9124" w:type="dxa"/>
            <w:gridSpan w:val="3"/>
          </w:tcPr>
          <w:p w14:paraId="72CCF638" w14:textId="77777777" w:rsidR="00E4054B" w:rsidRDefault="005E192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При изменении юридических и почтовых адресов, банковских и иных реквизитов Стороны незамедлительно информируют об этом друг друга. </w:t>
            </w:r>
          </w:p>
        </w:tc>
      </w:tr>
      <w:tr w:rsidR="00E4054B" w14:paraId="030817F8" w14:textId="77777777">
        <w:tc>
          <w:tcPr>
            <w:tcW w:w="796" w:type="dxa"/>
          </w:tcPr>
          <w:p w14:paraId="1BDA572A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12.8</w:t>
            </w:r>
          </w:p>
        </w:tc>
        <w:tc>
          <w:tcPr>
            <w:tcW w:w="9124" w:type="dxa"/>
            <w:gridSpan w:val="3"/>
          </w:tcPr>
          <w:p w14:paraId="224E96AA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Стороны вправе подписывать документы (договор, спецификации и дополнительные соглашения, письма) посредствам факсимильной либо электронной связи с обязательным последующим подписанием оригиналов таких документов. Документы, полученные/отправленные с электронной почты Поставщика </w:t>
            </w:r>
            <w:hyperlink r:id="rId8" w:tooltip="mailto:zavod@sibmash.ru" w:history="1">
              <w:r>
                <w:rPr>
                  <w:rFonts w:ascii="Times New Roman" w:eastAsia="Calibri" w:hAnsi="Times New Roman" w:cs="Times New Roman"/>
                  <w:lang w:val="en-US"/>
                </w:rPr>
                <w:t>zavod</w:t>
              </w:r>
              <w:r>
                <w:rPr>
                  <w:rFonts w:ascii="Times New Roman" w:eastAsia="Calibri" w:hAnsi="Times New Roman" w:cs="Times New Roman"/>
                </w:rPr>
                <w:t>@</w:t>
              </w:r>
              <w:r>
                <w:rPr>
                  <w:rFonts w:ascii="Times New Roman" w:eastAsia="Calibri" w:hAnsi="Times New Roman" w:cs="Times New Roman"/>
                  <w:lang w:val="en-US"/>
                </w:rPr>
                <w:t>sibmash</w:t>
              </w:r>
              <w:r>
                <w:rPr>
                  <w:rFonts w:ascii="Times New Roman" w:eastAsia="Calibri" w:hAnsi="Times New Roman" w:cs="Times New Roman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eastAsia="Calibri" w:hAnsi="Times New Roman" w:cs="Times New Roman"/>
              </w:rPr>
              <w:t xml:space="preserve"> (приемная), или иной почты сотрудника Поставщика с доменным именем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sibmash</w:t>
            </w:r>
            <w:proofErr w:type="spellEnd"/>
            <w:r>
              <w:rPr>
                <w:rFonts w:ascii="Times New Roman" w:eastAsia="Calibri" w:hAnsi="Times New Roman" w:cs="Times New Roman"/>
              </w:rPr>
              <w:t>, а также полученные/отправленные с электронной почты Покупателя, указанной в разделе 13 Договора, являются надлежащим образом отправленными/принятыми Сторонами.</w:t>
            </w:r>
          </w:p>
          <w:p w14:paraId="3BF6B846" w14:textId="77777777" w:rsidR="00E4054B" w:rsidRDefault="005E1920">
            <w:pPr>
              <w:widowControl w:val="0"/>
              <w:tabs>
                <w:tab w:val="left" w:pos="480"/>
              </w:tabs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Документы (договор, спецификации, письма и др.), переданные посредством электронной связи, имеют юридическую силу, однако, это не освобождает Стороны от обязанности передать оригиналы этих документов в течение 10 (Десяти) календарных дней с даты получения такого документа Стороной. Риск искажения информации несет передающая сторона. </w:t>
            </w:r>
          </w:p>
        </w:tc>
      </w:tr>
      <w:tr w:rsidR="00E4054B" w14:paraId="7A6DB7E3" w14:textId="77777777">
        <w:tc>
          <w:tcPr>
            <w:tcW w:w="796" w:type="dxa"/>
          </w:tcPr>
          <w:p w14:paraId="688C43F5" w14:textId="77777777" w:rsidR="00E4054B" w:rsidRDefault="005E1920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9124" w:type="dxa"/>
            <w:gridSpan w:val="3"/>
          </w:tcPr>
          <w:p w14:paraId="6817F70E" w14:textId="77777777" w:rsidR="00E4054B" w:rsidRDefault="005E1920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РЕКВИЗИТЫ СТОРОН</w:t>
            </w:r>
          </w:p>
        </w:tc>
      </w:tr>
      <w:tr w:rsidR="00E4054B" w14:paraId="17325412" w14:textId="77777777">
        <w:tc>
          <w:tcPr>
            <w:tcW w:w="4733" w:type="dxa"/>
            <w:gridSpan w:val="2"/>
          </w:tcPr>
          <w:p w14:paraId="5E347D91" w14:textId="77777777" w:rsidR="00E4054B" w:rsidRDefault="005E1920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ПОСТАВЩИК:</w:t>
            </w:r>
          </w:p>
        </w:tc>
        <w:tc>
          <w:tcPr>
            <w:tcW w:w="5187" w:type="dxa"/>
            <w:gridSpan w:val="2"/>
          </w:tcPr>
          <w:p w14:paraId="1EC2187E" w14:textId="77777777" w:rsidR="00E4054B" w:rsidRDefault="005E1920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ПОКУПАТЕЛЬ:</w:t>
            </w:r>
          </w:p>
        </w:tc>
      </w:tr>
      <w:tr w:rsidR="00E4054B" w14:paraId="507F8FC9" w14:textId="77777777">
        <w:tc>
          <w:tcPr>
            <w:tcW w:w="4733" w:type="dxa"/>
            <w:gridSpan w:val="2"/>
          </w:tcPr>
          <w:p w14:paraId="00CFF628" w14:textId="77777777" w:rsidR="00E4054B" w:rsidRDefault="005E1920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ООО Завод «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Сибмаш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»</w:t>
            </w:r>
          </w:p>
          <w:p w14:paraId="4523182D" w14:textId="77777777" w:rsidR="00E4054B" w:rsidRDefault="005E1920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ИНН 7203109292, КПП 720301001</w:t>
            </w:r>
          </w:p>
          <w:p w14:paraId="6E63404D" w14:textId="77777777" w:rsidR="00E4054B" w:rsidRDefault="005E1920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Юридический адрес: 625047, Тюменская обл., г. Тюмень, ул. Высотная, д. 1, корп. 1</w:t>
            </w:r>
          </w:p>
          <w:p w14:paraId="70A6B9FD" w14:textId="77777777" w:rsidR="00E4054B" w:rsidRPr="00651C84" w:rsidRDefault="005E1920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Тел</w:t>
            </w:r>
            <w:r w:rsidRPr="00651C84">
              <w:rPr>
                <w:rFonts w:ascii="Times New Roman" w:eastAsia="Calibri" w:hAnsi="Times New Roman" w:cs="Times New Roman"/>
              </w:rPr>
              <w:t>. +7 (3452) 79-29-09</w:t>
            </w:r>
          </w:p>
          <w:p w14:paraId="473A0E07" w14:textId="77777777" w:rsidR="00E4054B" w:rsidRPr="00651C84" w:rsidRDefault="005E1920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E</w:t>
            </w:r>
            <w:r w:rsidRPr="00651C84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  <w:lang w:val="en-US"/>
              </w:rPr>
              <w:t>mail</w:t>
            </w:r>
            <w:r w:rsidRPr="00651C84">
              <w:rPr>
                <w:rFonts w:ascii="Times New Roman" w:eastAsia="Calibri" w:hAnsi="Times New Roman" w:cs="Times New Roman"/>
              </w:rPr>
              <w:t xml:space="preserve">: </w:t>
            </w:r>
            <w:hyperlink r:id="rId9" w:tooltip="mailto:zavod@sibmash.ru" w:history="1">
              <w:r>
                <w:rPr>
                  <w:rFonts w:ascii="Times New Roman" w:eastAsia="Calibri" w:hAnsi="Times New Roman" w:cs="Times New Roman"/>
                  <w:lang w:val="en-US"/>
                </w:rPr>
                <w:t>zavod</w:t>
              </w:r>
              <w:r w:rsidRPr="00651C84">
                <w:rPr>
                  <w:rFonts w:ascii="Times New Roman" w:eastAsia="Calibri" w:hAnsi="Times New Roman" w:cs="Times New Roman"/>
                </w:rPr>
                <w:t>@</w:t>
              </w:r>
              <w:r>
                <w:rPr>
                  <w:rFonts w:ascii="Times New Roman" w:eastAsia="Calibri" w:hAnsi="Times New Roman" w:cs="Times New Roman"/>
                  <w:lang w:val="en-US"/>
                </w:rPr>
                <w:t>sibmash</w:t>
              </w:r>
              <w:r w:rsidRPr="00651C84">
                <w:rPr>
                  <w:rFonts w:ascii="Times New Roman" w:eastAsia="Calibri" w:hAnsi="Times New Roman" w:cs="Times New Roman"/>
                </w:rPr>
                <w:t>.</w:t>
              </w:r>
              <w:proofErr w:type="spellStart"/>
              <w:r>
                <w:rPr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</w:hyperlink>
          </w:p>
          <w:p w14:paraId="19390AC5" w14:textId="77777777" w:rsidR="00E4054B" w:rsidRDefault="005E1920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Банковские реквизиты:</w:t>
            </w:r>
          </w:p>
          <w:p w14:paraId="3C5EF472" w14:textId="77777777" w:rsidR="00E4054B" w:rsidRDefault="005E1920">
            <w:pPr>
              <w:widowControl w:val="0"/>
              <w:spacing w:after="0" w:line="240" w:lineRule="auto"/>
              <w:ind w:left="-57"/>
            </w:pPr>
            <w:r>
              <w:rPr>
                <w:rFonts w:ascii="Times New Roman" w:hAnsi="Times New Roman" w:cs="Times New Roman"/>
              </w:rPr>
              <w:t>ФИЛИАЛ «ЦЕНТРАЛЬНЫЙ» БАНКА ВТБ (ПАО)</w:t>
            </w:r>
            <w:r>
              <w:rPr>
                <w:rFonts w:ascii="Times New Roman" w:hAnsi="Times New Roman" w:cs="Times New Roman"/>
              </w:rPr>
              <w:br/>
              <w:t>Р/с 40702810220120000300</w:t>
            </w:r>
          </w:p>
          <w:p w14:paraId="21D47AD4" w14:textId="77777777" w:rsidR="00E4054B" w:rsidRDefault="005E1920">
            <w:pPr>
              <w:widowControl w:val="0"/>
              <w:spacing w:after="0" w:line="240" w:lineRule="auto"/>
              <w:ind w:left="-57"/>
            </w:pPr>
            <w:r>
              <w:rPr>
                <w:rFonts w:ascii="Times New Roman" w:hAnsi="Times New Roman" w:cs="Times New Roman"/>
              </w:rPr>
              <w:lastRenderedPageBreak/>
              <w:t>К/с 30101810145250000411</w:t>
            </w:r>
          </w:p>
          <w:p w14:paraId="6F78E071" w14:textId="77777777" w:rsidR="00E4054B" w:rsidRDefault="005E1920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БИК 044525411</w:t>
            </w:r>
          </w:p>
        </w:tc>
        <w:tc>
          <w:tcPr>
            <w:tcW w:w="5187" w:type="dxa"/>
            <w:gridSpan w:val="2"/>
          </w:tcPr>
          <w:p w14:paraId="64115B10" w14:textId="77777777" w:rsidR="00560A99" w:rsidRDefault="00560A99" w:rsidP="00560A99">
            <w:pPr>
              <w:widowControl w:val="0"/>
              <w:spacing w:after="0"/>
              <w:ind w:left="-57"/>
              <w:rPr>
                <w:rFonts w:ascii="Times New Roman" w:hAnsi="Times New Roman" w:cs="Times New Roman"/>
              </w:rPr>
            </w:pPr>
            <w:r w:rsidRPr="00560A99">
              <w:rPr>
                <w:rFonts w:ascii="Times New Roman" w:hAnsi="Times New Roman" w:cs="Times New Roman"/>
              </w:rPr>
              <w:lastRenderedPageBreak/>
              <w:t xml:space="preserve">ИНН 4205200992, КПП </w:t>
            </w:r>
            <w:r w:rsidRPr="00560A99">
              <w:rPr>
                <w:rFonts w:ascii="Times New Roman" w:hAnsi="Times New Roman" w:cs="Times New Roman"/>
                <w:b/>
              </w:rPr>
              <w:t>ООО «Спецтехника - СДЭ»</w:t>
            </w:r>
            <w:r w:rsidRPr="00560A99">
              <w:rPr>
                <w:rFonts w:ascii="Times New Roman" w:hAnsi="Times New Roman" w:cs="Times New Roman"/>
              </w:rPr>
              <w:t xml:space="preserve"> 420501001 Адрес: 650021, г. Кемерово, ул. 3-й участок </w:t>
            </w:r>
            <w:proofErr w:type="spellStart"/>
            <w:r w:rsidRPr="00560A99">
              <w:rPr>
                <w:rFonts w:ascii="Times New Roman" w:hAnsi="Times New Roman" w:cs="Times New Roman"/>
              </w:rPr>
              <w:t>Топкинского</w:t>
            </w:r>
            <w:proofErr w:type="spellEnd"/>
            <w:r w:rsidRPr="00560A99">
              <w:rPr>
                <w:rFonts w:ascii="Times New Roman" w:hAnsi="Times New Roman" w:cs="Times New Roman"/>
              </w:rPr>
              <w:t xml:space="preserve"> Лога, 1 ОГРН 1104205009237 Банковские реквизиты: </w:t>
            </w:r>
          </w:p>
          <w:p w14:paraId="34E7B360" w14:textId="271ECFA9" w:rsidR="00560A99" w:rsidRDefault="00560A99" w:rsidP="00560A99">
            <w:pPr>
              <w:widowControl w:val="0"/>
              <w:spacing w:after="0"/>
              <w:ind w:left="-57"/>
              <w:rPr>
                <w:rFonts w:ascii="Times New Roman" w:hAnsi="Times New Roman" w:cs="Times New Roman"/>
              </w:rPr>
            </w:pPr>
            <w:r w:rsidRPr="00560A99">
              <w:rPr>
                <w:rFonts w:ascii="Times New Roman" w:hAnsi="Times New Roman" w:cs="Times New Roman"/>
              </w:rPr>
              <w:t>Филиал «Центральн</w:t>
            </w:r>
            <w:r>
              <w:rPr>
                <w:rFonts w:ascii="Times New Roman" w:hAnsi="Times New Roman" w:cs="Times New Roman"/>
              </w:rPr>
              <w:t xml:space="preserve">ый» Банка ВТБ (ПАО) в г. Москве </w:t>
            </w:r>
          </w:p>
          <w:p w14:paraId="0E03B9E8" w14:textId="133A0BE9" w:rsidR="00560A99" w:rsidRDefault="00560A99" w:rsidP="00560A99">
            <w:pPr>
              <w:widowControl w:val="0"/>
              <w:spacing w:after="0"/>
              <w:ind w:left="-57"/>
              <w:rPr>
                <w:rFonts w:ascii="Times New Roman" w:hAnsi="Times New Roman" w:cs="Times New Roman"/>
              </w:rPr>
            </w:pPr>
            <w:r w:rsidRPr="00560A99">
              <w:rPr>
                <w:rFonts w:ascii="Times New Roman" w:hAnsi="Times New Roman" w:cs="Times New Roman"/>
              </w:rPr>
              <w:t xml:space="preserve">Р/с 40702810212030000916 </w:t>
            </w:r>
          </w:p>
          <w:p w14:paraId="0660EFC1" w14:textId="6A7A26E9" w:rsidR="00560A99" w:rsidRDefault="00560A99" w:rsidP="00560A99">
            <w:pPr>
              <w:widowControl w:val="0"/>
              <w:spacing w:after="0"/>
              <w:ind w:left="-57"/>
              <w:rPr>
                <w:rFonts w:ascii="Times New Roman" w:hAnsi="Times New Roman" w:cs="Times New Roman"/>
              </w:rPr>
            </w:pPr>
            <w:r w:rsidRPr="00560A99">
              <w:rPr>
                <w:rFonts w:ascii="Times New Roman" w:hAnsi="Times New Roman" w:cs="Times New Roman"/>
              </w:rPr>
              <w:t>К/с 3010181014525000041</w:t>
            </w:r>
            <w:r>
              <w:rPr>
                <w:rFonts w:ascii="Times New Roman" w:hAnsi="Times New Roman" w:cs="Times New Roman"/>
              </w:rPr>
              <w:t>1</w:t>
            </w:r>
          </w:p>
          <w:p w14:paraId="7C5E80C9" w14:textId="10619F17" w:rsidR="00E4054B" w:rsidRPr="00560A99" w:rsidRDefault="00560A99" w:rsidP="00560A99">
            <w:pPr>
              <w:widowControl w:val="0"/>
              <w:spacing w:after="0"/>
              <w:ind w:lef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БИК -</w:t>
            </w:r>
            <w:r>
              <w:t xml:space="preserve"> </w:t>
            </w:r>
            <w:r w:rsidRPr="00560A99">
              <w:rPr>
                <w:rFonts w:ascii="Times New Roman" w:hAnsi="Times New Roman" w:cs="Times New Roman"/>
              </w:rPr>
              <w:t>044525411</w:t>
            </w:r>
          </w:p>
        </w:tc>
      </w:tr>
      <w:tr w:rsidR="00E4054B" w14:paraId="35669936" w14:textId="77777777">
        <w:tc>
          <w:tcPr>
            <w:tcW w:w="4733" w:type="dxa"/>
            <w:gridSpan w:val="2"/>
          </w:tcPr>
          <w:p w14:paraId="48BBFA18" w14:textId="77777777" w:rsidR="00E4054B" w:rsidRDefault="005E1920">
            <w:pPr>
              <w:widowControl w:val="0"/>
              <w:spacing w:after="0" w:line="240" w:lineRule="auto"/>
              <w:ind w:left="-57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Директор</w:t>
            </w:r>
          </w:p>
          <w:p w14:paraId="6E765005" w14:textId="77777777" w:rsidR="00E4054B" w:rsidRDefault="00E4054B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b/>
              </w:rPr>
            </w:pPr>
          </w:p>
          <w:p w14:paraId="4BE8BFD5" w14:textId="77777777" w:rsidR="00E4054B" w:rsidRDefault="005E1920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______________________/А. Ф.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Прощаев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3B143D80" w14:textId="77777777" w:rsidR="00E4054B" w:rsidRDefault="00E4054B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7" w:type="dxa"/>
            <w:gridSpan w:val="2"/>
          </w:tcPr>
          <w:p w14:paraId="3412E147" w14:textId="77777777" w:rsidR="001C3086" w:rsidRDefault="001C3086" w:rsidP="001C3086">
            <w:pPr>
              <w:ind w:left="-57"/>
              <w:rPr>
                <w:rFonts w:ascii="Times New Roman" w:hAnsi="Times New Roman" w:cs="Times New Roman"/>
                <w:b/>
              </w:rPr>
            </w:pPr>
            <w:r w:rsidRPr="006402BE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14:paraId="2BCEBE48" w14:textId="7BA397D0" w:rsidR="00E4054B" w:rsidRDefault="001C3086" w:rsidP="001C3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402BE">
              <w:rPr>
                <w:rFonts w:ascii="Times New Roman" w:hAnsi="Times New Roman" w:cs="Times New Roman"/>
                <w:b/>
              </w:rPr>
              <w:t>_____________________/</w:t>
            </w:r>
            <w:r w:rsidRPr="006402BE">
              <w:t xml:space="preserve"> </w:t>
            </w:r>
            <w:r w:rsidR="00560A99" w:rsidRPr="00560A99">
              <w:rPr>
                <w:rFonts w:ascii="Times New Roman" w:hAnsi="Times New Roman" w:cs="Times New Roman"/>
                <w:b/>
              </w:rPr>
              <w:t>П. А. Лукошкин</w:t>
            </w:r>
          </w:p>
        </w:tc>
      </w:tr>
    </w:tbl>
    <w:p w14:paraId="3C108A47" w14:textId="77777777" w:rsidR="00E4054B" w:rsidRDefault="00E4054B">
      <w:pPr>
        <w:rPr>
          <w:rFonts w:ascii="Times New Roman" w:hAnsi="Times New Roman" w:cs="Times New Roman"/>
        </w:rPr>
      </w:pPr>
    </w:p>
    <w:p w14:paraId="6195A194" w14:textId="77777777" w:rsidR="00E4054B" w:rsidRDefault="00E4054B">
      <w:pPr>
        <w:rPr>
          <w:rFonts w:ascii="Times New Roman" w:hAnsi="Times New Roman" w:cs="Times New Roman"/>
        </w:rPr>
      </w:pPr>
    </w:p>
    <w:p w14:paraId="44649829" w14:textId="77777777" w:rsidR="00E4054B" w:rsidRDefault="00E4054B">
      <w:pPr>
        <w:rPr>
          <w:sz w:val="24"/>
          <w:szCs w:val="24"/>
          <w:lang w:eastAsia="zh-CN"/>
        </w:rPr>
      </w:pPr>
    </w:p>
    <w:p w14:paraId="622E3E3A" w14:textId="77777777" w:rsidR="00E4054B" w:rsidRDefault="00E4054B">
      <w:pPr>
        <w:rPr>
          <w:rFonts w:ascii="Times New Roman" w:hAnsi="Times New Roman" w:cs="Times New Roman"/>
        </w:rPr>
      </w:pPr>
    </w:p>
    <w:p w14:paraId="23160F0A" w14:textId="77777777" w:rsidR="00E4054B" w:rsidRDefault="00E4054B">
      <w:pPr>
        <w:rPr>
          <w:rFonts w:ascii="Times New Roman" w:hAnsi="Times New Roman" w:cs="Times New Roman"/>
        </w:rPr>
      </w:pPr>
    </w:p>
    <w:sectPr w:rsidR="00E4054B">
      <w:footerReference w:type="default" r:id="rId10"/>
      <w:pgSz w:w="11906" w:h="16838"/>
      <w:pgMar w:top="709" w:right="851" w:bottom="1134" w:left="1134" w:header="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455EF" w14:textId="77777777" w:rsidR="006C051E" w:rsidRDefault="006C051E">
      <w:pPr>
        <w:spacing w:after="0" w:line="240" w:lineRule="auto"/>
      </w:pPr>
      <w:r>
        <w:separator/>
      </w:r>
    </w:p>
  </w:endnote>
  <w:endnote w:type="continuationSeparator" w:id="0">
    <w:p w14:paraId="49620049" w14:textId="77777777" w:rsidR="006C051E" w:rsidRDefault="006C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AFE02" w14:textId="77777777" w:rsidR="00E4054B" w:rsidRDefault="00E4054B">
    <w:pPr>
      <w:pStyle w:val="af5"/>
      <w:jc w:val="right"/>
    </w:pPr>
  </w:p>
  <w:sdt>
    <w:sdtPr>
      <w:id w:val="1304728010"/>
      <w:docPartObj>
        <w:docPartGallery w:val="Page Numbers (Bottom of Page)"/>
        <w:docPartUnique/>
      </w:docPartObj>
    </w:sdtPr>
    <w:sdtEndPr/>
    <w:sdtContent>
      <w:p w14:paraId="4BCF8930" w14:textId="211DDBDD" w:rsidR="00E4054B" w:rsidRDefault="005E1920">
        <w:pPr>
          <w:pStyle w:val="a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51C84">
          <w:rPr>
            <w:noProof/>
          </w:rPr>
          <w:t>7</w:t>
        </w:r>
        <w:r>
          <w:fldChar w:fldCharType="end"/>
        </w:r>
      </w:p>
      <w:p w14:paraId="73CED6F1" w14:textId="77777777" w:rsidR="00E4054B" w:rsidRDefault="005E1920">
        <w:pPr>
          <w:pStyle w:val="af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Поставщик ________________                                                            Покупатель__________________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14651" w14:textId="77777777" w:rsidR="006C051E" w:rsidRDefault="006C051E">
      <w:pPr>
        <w:spacing w:after="0" w:line="240" w:lineRule="auto"/>
      </w:pPr>
      <w:r>
        <w:separator/>
      </w:r>
    </w:p>
  </w:footnote>
  <w:footnote w:type="continuationSeparator" w:id="0">
    <w:p w14:paraId="6EC03DC1" w14:textId="77777777" w:rsidR="006C051E" w:rsidRDefault="006C05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84367"/>
    <w:multiLevelType w:val="hybridMultilevel"/>
    <w:tmpl w:val="1FD46248"/>
    <w:lvl w:ilvl="0" w:tplc="BDECB3F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19CF2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E0670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C183A6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7FEBB8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5C61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8B0EEB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C980A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1E08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459641A"/>
    <w:multiLevelType w:val="multilevel"/>
    <w:tmpl w:val="309895E0"/>
    <w:lvl w:ilvl="0">
      <w:start w:val="1"/>
      <w:numFmt w:val="decimal"/>
      <w:pStyle w:val="1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2508" w:hanging="720"/>
      </w:pPr>
    </w:lvl>
    <w:lvl w:ilvl="4">
      <w:start w:val="1"/>
      <w:numFmt w:val="decimal"/>
      <w:lvlText w:val="%1.%2.%3.%4.%5."/>
      <w:lvlJc w:val="left"/>
      <w:pPr>
        <w:ind w:left="3228" w:hanging="1080"/>
      </w:pPr>
    </w:lvl>
    <w:lvl w:ilvl="5">
      <w:start w:val="1"/>
      <w:numFmt w:val="decimal"/>
      <w:lvlText w:val="%1.%2.%3.%4.%5.%6."/>
      <w:lvlJc w:val="left"/>
      <w:pPr>
        <w:ind w:left="3588" w:hanging="1080"/>
      </w:pPr>
    </w:lvl>
    <w:lvl w:ilvl="6">
      <w:start w:val="1"/>
      <w:numFmt w:val="decimal"/>
      <w:lvlText w:val="%1.%2.%3.%4.%5.%6.%7."/>
      <w:lvlJc w:val="left"/>
      <w:pPr>
        <w:ind w:left="4308" w:hanging="1440"/>
      </w:pPr>
    </w:lvl>
    <w:lvl w:ilvl="7">
      <w:start w:val="1"/>
      <w:numFmt w:val="decimal"/>
      <w:lvlText w:val="%1.%2.%3.%4.%5.%6.%7.%8."/>
      <w:lvlJc w:val="left"/>
      <w:pPr>
        <w:ind w:left="4668" w:hanging="1440"/>
      </w:pPr>
    </w:lvl>
    <w:lvl w:ilvl="8">
      <w:start w:val="1"/>
      <w:numFmt w:val="decimal"/>
      <w:lvlText w:val="%1.%2.%3.%4.%5.%6.%7.%8.%9."/>
      <w:lvlJc w:val="left"/>
      <w:pPr>
        <w:ind w:left="5388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4B"/>
    <w:rsid w:val="001C3086"/>
    <w:rsid w:val="002162A0"/>
    <w:rsid w:val="004D1697"/>
    <w:rsid w:val="00560A99"/>
    <w:rsid w:val="00561F9A"/>
    <w:rsid w:val="005E1920"/>
    <w:rsid w:val="006506A5"/>
    <w:rsid w:val="00651C84"/>
    <w:rsid w:val="006C051E"/>
    <w:rsid w:val="006C18E3"/>
    <w:rsid w:val="00901738"/>
    <w:rsid w:val="009F608D"/>
    <w:rsid w:val="00A54C55"/>
    <w:rsid w:val="00A5580D"/>
    <w:rsid w:val="00B75708"/>
    <w:rsid w:val="00CD593D"/>
    <w:rsid w:val="00E4054B"/>
    <w:rsid w:val="00F17099"/>
    <w:rsid w:val="00FC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A3364"/>
  <w15:docId w15:val="{64169455-EE04-4B17-94B5-9E322773C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numPr>
        <w:numId w:val="2"/>
      </w:numPr>
      <w:tabs>
        <w:tab w:val="num" w:pos="360"/>
      </w:tabs>
      <w:spacing w:after="0" w:line="240" w:lineRule="auto"/>
      <w:ind w:left="0" w:right="-1192" w:firstLine="0"/>
      <w:outlineLvl w:val="0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-">
    <w:name w:val="Интернет-ссылка"/>
    <w:rPr>
      <w:color w:val="0000FF"/>
      <w:u w:val="single"/>
    </w:rPr>
  </w:style>
  <w:style w:type="paragraph" w:styleId="25">
    <w:name w:val="Body Text 2"/>
    <w:basedOn w:val="a"/>
    <w:link w:val="26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 w:val="32"/>
      <w:lang w:eastAsia="ru-RU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Pr>
      <w:sz w:val="22"/>
      <w:szCs w:val="22"/>
    </w:rPr>
  </w:style>
  <w:style w:type="table" w:styleId="af7">
    <w:name w:val="Table Grid"/>
    <w:basedOn w:val="a1"/>
    <w:uiPriority w:val="59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pPr>
      <w:widowControl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27">
    <w:name w:val="Body Text Indent 2"/>
    <w:basedOn w:val="a"/>
    <w:link w:val="28"/>
    <w:uiPriority w:val="99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8">
    <w:name w:val="Основной текст с отступом 2 Знак"/>
    <w:basedOn w:val="a0"/>
    <w:link w:val="27"/>
    <w:uiPriority w:val="99"/>
    <w:rPr>
      <w:rFonts w:ascii="Calibri" w:eastAsia="Times New Roman" w:hAnsi="Calibri" w:cs="Times New Roman"/>
      <w:sz w:val="22"/>
      <w:szCs w:val="22"/>
    </w:rPr>
  </w:style>
  <w:style w:type="character" w:customStyle="1" w:styleId="FontStyle19">
    <w:name w:val="Font Style19"/>
    <w:uiPriority w:val="99"/>
    <w:rPr>
      <w:rFonts w:ascii="Arial Unicode MS" w:eastAsia="Arial Unicode MS"/>
      <w:sz w:val="20"/>
    </w:rPr>
  </w:style>
  <w:style w:type="paragraph" w:styleId="af8">
    <w:name w:val="List Paragraph"/>
    <w:basedOn w:val="a"/>
    <w:link w:val="af9"/>
    <w:uiPriority w:val="34"/>
    <w:qFormat/>
    <w:pPr>
      <w:ind w:left="720"/>
      <w:contextualSpacing/>
    </w:pPr>
    <w:rPr>
      <w:rFonts w:ascii="Calibri" w:eastAsia="SimSun" w:hAnsi="Calibri" w:cs="Calibri"/>
    </w:rPr>
  </w:style>
  <w:style w:type="character" w:customStyle="1" w:styleId="af9">
    <w:name w:val="Абзац списка Знак"/>
    <w:link w:val="af8"/>
    <w:rPr>
      <w:rFonts w:ascii="Calibri" w:eastAsia="SimSun" w:hAnsi="Calibri" w:cs="Calibri"/>
      <w:sz w:val="22"/>
      <w:szCs w:val="22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Cs w:val="20"/>
      <w:lang w:eastAsia="zh-CN"/>
    </w:rPr>
  </w:style>
  <w:style w:type="paragraph" w:styleId="afc">
    <w:name w:val="No Spacing"/>
    <w:uiPriority w:val="1"/>
    <w:qFormat/>
    <w:rPr>
      <w:sz w:val="22"/>
      <w:szCs w:val="22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vod@sibmas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vod@sibmas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EA310-0FC6-4D66-B024-8D1423718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3564</Words>
  <Characters>20319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Менеджер2</cp:lastModifiedBy>
  <cp:revision>11</cp:revision>
  <dcterms:created xsi:type="dcterms:W3CDTF">2024-05-23T09:48:00Z</dcterms:created>
  <dcterms:modified xsi:type="dcterms:W3CDTF">2024-06-18T07:53:00Z</dcterms:modified>
</cp:coreProperties>
</file>